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2FE55" w14:textId="77777777" w:rsidR="002C3DA0" w:rsidRDefault="002C3DA0" w:rsidP="00DF6A34">
      <w:pPr>
        <w:pStyle w:val="Style1"/>
        <w:pBdr>
          <w:top w:val="none" w:sz="0" w:space="0" w:color="auto"/>
          <w:left w:val="none" w:sz="0" w:space="0" w:color="auto"/>
          <w:bottom w:val="none" w:sz="0" w:space="0" w:color="auto"/>
          <w:right w:val="none" w:sz="0" w:space="0" w:color="auto"/>
        </w:pBdr>
        <w:shd w:val="clear" w:color="auto" w:fill="FFFFFF" w:themeFill="background1"/>
        <w:jc w:val="right"/>
        <w:rPr>
          <w:i/>
          <w:iCs/>
          <w:color w:val="FF0000"/>
          <w:sz w:val="22"/>
          <w:u w:val="single"/>
        </w:rPr>
      </w:pPr>
    </w:p>
    <w:p w14:paraId="7403E2DC" w14:textId="77777777" w:rsidR="002C3DA0" w:rsidRDefault="002C3DA0" w:rsidP="00DF6A34">
      <w:pPr>
        <w:pStyle w:val="Style1"/>
        <w:pBdr>
          <w:top w:val="none" w:sz="0" w:space="0" w:color="auto"/>
          <w:left w:val="none" w:sz="0" w:space="0" w:color="auto"/>
          <w:bottom w:val="none" w:sz="0" w:space="0" w:color="auto"/>
          <w:right w:val="none" w:sz="0" w:space="0" w:color="auto"/>
        </w:pBdr>
        <w:shd w:val="clear" w:color="auto" w:fill="FFFFFF" w:themeFill="background1"/>
        <w:jc w:val="right"/>
        <w:rPr>
          <w:i/>
          <w:iCs/>
          <w:color w:val="FF0000"/>
          <w:sz w:val="22"/>
          <w:u w:val="single"/>
        </w:rPr>
      </w:pPr>
    </w:p>
    <w:p w14:paraId="542305E9" w14:textId="77777777" w:rsidR="00FC6A7B" w:rsidRPr="00DF6A34"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color w:val="FF0000"/>
        </w:rPr>
      </w:pPr>
      <w:r w:rsidRPr="00DF6A34">
        <w:rPr>
          <w:i/>
          <w:iCs/>
          <w:color w:val="FF0000"/>
          <w:sz w:val="22"/>
          <w:u w:val="single"/>
        </w:rPr>
        <w:t>Champs obligatoires</w:t>
      </w:r>
    </w:p>
    <w:p w14:paraId="5EA69C60" w14:textId="77777777" w:rsidR="002C3DA0" w:rsidRDefault="002C3DA0"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color w:val="00B050"/>
          <w:u w:val="single"/>
        </w:rPr>
      </w:pPr>
    </w:p>
    <w:p w14:paraId="38C9FBD2" w14:textId="77777777" w:rsidR="00FC6A7B" w:rsidRPr="00592222"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sz w:val="20"/>
          <w:szCs w:val="20"/>
        </w:rPr>
      </w:pPr>
      <w:r w:rsidRPr="00592222">
        <w:rPr>
          <w:u w:val="single"/>
        </w:rPr>
        <w:t>Titre du projet</w:t>
      </w:r>
      <w:r w:rsidR="0060709E" w:rsidRPr="00592222">
        <w:rPr>
          <w:u w:val="single"/>
        </w:rPr>
        <w:t> :</w:t>
      </w:r>
      <w:r w:rsidR="00592222">
        <w:rPr>
          <w:u w:val="single"/>
        </w:rPr>
        <w:t xml:space="preserve"> </w:t>
      </w:r>
      <w:r w:rsidR="00592222" w:rsidRPr="00592222">
        <w:rPr>
          <w:b w:val="0"/>
          <w:sz w:val="20"/>
          <w:szCs w:val="20"/>
        </w:rPr>
        <w:t>cour</w:t>
      </w:r>
      <w:r w:rsidR="00592222">
        <w:rPr>
          <w:b w:val="0"/>
          <w:sz w:val="20"/>
          <w:szCs w:val="20"/>
        </w:rPr>
        <w:t>t et facilement compréhensible (une phrase clé sur le projet, 150 caractères max, nombre de mots – sans espace)</w:t>
      </w:r>
    </w:p>
    <w:p w14:paraId="37CE852D"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i/>
          <w:iCs/>
          <w:sz w:val="24"/>
        </w:rPr>
      </w:pPr>
    </w:p>
    <w:p w14:paraId="08D7D9AE" w14:textId="77777777" w:rsidR="00592222" w:rsidRPr="00592222" w:rsidRDefault="0059222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i/>
          <w:iCs/>
          <w:color w:val="00B050"/>
          <w:sz w:val="24"/>
          <w:lang w:val="en-GB"/>
        </w:rPr>
      </w:pPr>
      <w:r w:rsidRPr="00592222">
        <w:rPr>
          <w:color w:val="00B050"/>
          <w:u w:val="single"/>
          <w:lang w:val="en-GB"/>
        </w:rPr>
        <w:t>Title of the project</w:t>
      </w:r>
      <w:r w:rsidRPr="00592222">
        <w:rPr>
          <w:color w:val="00B050"/>
          <w:lang w:val="en-GB"/>
        </w:rPr>
        <w:t xml:space="preserve">: </w:t>
      </w:r>
      <w:r w:rsidRPr="00592222">
        <w:rPr>
          <w:b w:val="0"/>
          <w:bCs/>
          <w:color w:val="00B050"/>
          <w:sz w:val="20"/>
          <w:lang w:val="en-GB"/>
        </w:rPr>
        <w:t>short and easily understandable (one key sentence of the project; max 150 ch</w:t>
      </w:r>
      <w:r w:rsidR="00AA45E6">
        <w:rPr>
          <w:b w:val="0"/>
          <w:bCs/>
          <w:color w:val="00B050"/>
          <w:sz w:val="20"/>
          <w:lang w:val="en-GB"/>
        </w:rPr>
        <w:t>aracters, word count – no space</w:t>
      </w:r>
      <w:r w:rsidRPr="00592222">
        <w:rPr>
          <w:b w:val="0"/>
          <w:bCs/>
          <w:color w:val="00B050"/>
          <w:sz w:val="20"/>
          <w:lang w:val="en-GB"/>
        </w:rPr>
        <w:t>)</w:t>
      </w:r>
    </w:p>
    <w:p w14:paraId="5BC6A2E1" w14:textId="77777777" w:rsidR="00592222" w:rsidRDefault="0059222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i/>
          <w:iCs/>
          <w:sz w:val="24"/>
          <w:lang w:val="en-GB"/>
        </w:rPr>
      </w:pPr>
    </w:p>
    <w:p w14:paraId="6E637431" w14:textId="77777777" w:rsidR="00FC6A7B" w:rsidRPr="00BA5153" w:rsidRDefault="0059222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 xml:space="preserve">Auteur du texte </w:t>
      </w:r>
      <w:r w:rsidR="0060709E" w:rsidRPr="00BA5153">
        <w:rPr>
          <w:sz w:val="24"/>
        </w:rPr>
        <w:t>:</w:t>
      </w:r>
      <w:r w:rsidR="00FC6A7B" w:rsidRPr="00BA5153">
        <w:t xml:space="preserve"> </w:t>
      </w:r>
      <w:r w:rsidR="00FC6A7B" w:rsidRPr="00B80B68">
        <w:rPr>
          <w:b w:val="0"/>
          <w:bCs/>
          <w:sz w:val="20"/>
        </w:rPr>
        <w:t>person</w:t>
      </w:r>
      <w:r w:rsidR="00E36A31" w:rsidRPr="00B80B68">
        <w:rPr>
          <w:b w:val="0"/>
          <w:bCs/>
          <w:sz w:val="20"/>
        </w:rPr>
        <w:t>ne</w:t>
      </w:r>
      <w:r w:rsidR="00FC6A7B" w:rsidRPr="00BA5153">
        <w:rPr>
          <w:b w:val="0"/>
          <w:bCs/>
          <w:sz w:val="20"/>
        </w:rPr>
        <w:t>/organisation respons</w:t>
      </w:r>
      <w:r w:rsidR="00E36A31" w:rsidRPr="00BA5153">
        <w:rPr>
          <w:b w:val="0"/>
          <w:bCs/>
          <w:sz w:val="20"/>
        </w:rPr>
        <w:t>a</w:t>
      </w:r>
      <w:r w:rsidR="00FC6A7B" w:rsidRPr="00BA5153">
        <w:rPr>
          <w:b w:val="0"/>
          <w:bCs/>
          <w:sz w:val="20"/>
        </w:rPr>
        <w:t xml:space="preserve">ble </w:t>
      </w:r>
      <w:r w:rsidR="00E36A31" w:rsidRPr="00BA5153">
        <w:rPr>
          <w:b w:val="0"/>
          <w:bCs/>
          <w:sz w:val="20"/>
        </w:rPr>
        <w:t>de la transmission du texte</w:t>
      </w:r>
    </w:p>
    <w:p w14:paraId="786D6F90"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1AC9331B"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195DD995" w14:textId="77777777" w:rsidR="00FC6A7B" w:rsidRPr="00BA5153" w:rsidRDefault="00E36A31"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 xml:space="preserve">Coordinateur du projet </w:t>
      </w:r>
      <w:r w:rsidR="00FC6A7B" w:rsidRPr="00BA5153">
        <w:rPr>
          <w:sz w:val="24"/>
        </w:rPr>
        <w:t xml:space="preserve"> </w:t>
      </w:r>
      <w:r w:rsidR="00FC6A7B" w:rsidRPr="00BA5153">
        <w:rPr>
          <w:b w:val="0"/>
          <w:bCs/>
          <w:sz w:val="20"/>
        </w:rPr>
        <w:t>(</w:t>
      </w:r>
      <w:r w:rsidR="00B80B68" w:rsidRPr="00BA5153">
        <w:rPr>
          <w:b w:val="0"/>
          <w:bCs/>
          <w:sz w:val="20"/>
        </w:rPr>
        <w:t>chef de file</w:t>
      </w:r>
      <w:r w:rsidR="00707476" w:rsidRPr="00BA5153">
        <w:rPr>
          <w:b w:val="0"/>
          <w:bCs/>
          <w:sz w:val="20"/>
        </w:rPr>
        <w:t>)</w:t>
      </w:r>
      <w:r w:rsidR="00FC6A7B" w:rsidRPr="00BA5153">
        <w:rPr>
          <w:b w:val="0"/>
          <w:bCs/>
          <w:sz w:val="20"/>
        </w:rPr>
        <w:t xml:space="preserve"> </w:t>
      </w:r>
      <w:r w:rsidR="00B80B68" w:rsidRPr="00BA5153">
        <w:rPr>
          <w:b w:val="0"/>
          <w:bCs/>
          <w:sz w:val="20"/>
        </w:rPr>
        <w:t xml:space="preserve">selon l’accord de </w:t>
      </w:r>
      <w:r w:rsidR="004200E2" w:rsidRPr="00BA5153">
        <w:rPr>
          <w:b w:val="0"/>
          <w:bCs/>
          <w:sz w:val="20"/>
        </w:rPr>
        <w:t>partenariat/</w:t>
      </w:r>
      <w:r w:rsidR="00B80B68" w:rsidRPr="00BA5153">
        <w:rPr>
          <w:b w:val="0"/>
          <w:bCs/>
          <w:sz w:val="20"/>
        </w:rPr>
        <w:t>coopération/du consortium</w:t>
      </w:r>
      <w:r w:rsidR="004200E2" w:rsidRPr="00BA5153">
        <w:rPr>
          <w:b w:val="0"/>
          <w:bCs/>
          <w:sz w:val="20"/>
        </w:rPr>
        <w:t xml:space="preserve"> </w:t>
      </w:r>
      <w:r w:rsidR="00707476" w:rsidRPr="00BA5153">
        <w:rPr>
          <w:b w:val="0"/>
          <w:bCs/>
          <w:sz w:val="20"/>
        </w:rPr>
        <w:t>:</w:t>
      </w:r>
      <w:r w:rsidR="00FC6A7B" w:rsidRPr="00BA5153">
        <w:rPr>
          <w:b w:val="0"/>
          <w:bCs/>
          <w:sz w:val="20"/>
        </w:rPr>
        <w:t xml:space="preserve"> </w:t>
      </w:r>
      <w:r w:rsidR="00B80B68" w:rsidRPr="00BA5153">
        <w:rPr>
          <w:b w:val="0"/>
          <w:bCs/>
          <w:sz w:val="20"/>
        </w:rPr>
        <w:t>nom</w:t>
      </w:r>
      <w:r w:rsidR="00FC6A7B" w:rsidRPr="00BA5153">
        <w:rPr>
          <w:b w:val="0"/>
          <w:bCs/>
          <w:sz w:val="20"/>
        </w:rPr>
        <w:t xml:space="preserve">, </w:t>
      </w:r>
      <w:r w:rsidR="00B80B68" w:rsidRPr="00BA5153">
        <w:rPr>
          <w:b w:val="0"/>
          <w:bCs/>
          <w:sz w:val="20"/>
        </w:rPr>
        <w:t>ad</w:t>
      </w:r>
      <w:r w:rsidR="00707476" w:rsidRPr="00BA5153">
        <w:rPr>
          <w:b w:val="0"/>
          <w:bCs/>
          <w:sz w:val="20"/>
        </w:rPr>
        <w:t>ress</w:t>
      </w:r>
      <w:r w:rsidR="00B80B68" w:rsidRPr="00BA5153">
        <w:rPr>
          <w:b w:val="0"/>
          <w:bCs/>
          <w:sz w:val="20"/>
        </w:rPr>
        <w:t>e, e-mail, télé</w:t>
      </w:r>
      <w:r w:rsidR="00FC6A7B" w:rsidRPr="00BA5153">
        <w:rPr>
          <w:b w:val="0"/>
          <w:bCs/>
          <w:sz w:val="20"/>
        </w:rPr>
        <w:t>phone</w:t>
      </w:r>
    </w:p>
    <w:p w14:paraId="4070DCC1"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33BA630F"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44D1B7B9" w14:textId="77777777" w:rsidR="00FC6A7B" w:rsidRPr="00BA5153" w:rsidRDefault="00B80B68"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 xml:space="preserve">Partenaires du projet </w:t>
      </w:r>
      <w:r w:rsidR="00707476" w:rsidRPr="00BA5153">
        <w:rPr>
          <w:b w:val="0"/>
          <w:bCs/>
          <w:sz w:val="20"/>
        </w:rPr>
        <w:t>:</w:t>
      </w:r>
      <w:r w:rsidR="00FC6A7B" w:rsidRPr="00BA5153">
        <w:rPr>
          <w:b w:val="0"/>
          <w:bCs/>
          <w:sz w:val="20"/>
        </w:rPr>
        <w:t xml:space="preserve"> </w:t>
      </w:r>
      <w:r w:rsidRPr="00BA5153">
        <w:rPr>
          <w:b w:val="0"/>
          <w:bCs/>
          <w:sz w:val="20"/>
        </w:rPr>
        <w:t>nom</w:t>
      </w:r>
      <w:r w:rsidR="00FC6A7B" w:rsidRPr="00BA5153">
        <w:rPr>
          <w:b w:val="0"/>
          <w:bCs/>
          <w:sz w:val="20"/>
        </w:rPr>
        <w:t xml:space="preserve">, </w:t>
      </w:r>
      <w:r w:rsidRPr="00BA5153">
        <w:rPr>
          <w:b w:val="0"/>
          <w:bCs/>
          <w:sz w:val="20"/>
        </w:rPr>
        <w:t>ad</w:t>
      </w:r>
      <w:r w:rsidR="00707476" w:rsidRPr="00BA5153">
        <w:rPr>
          <w:b w:val="0"/>
          <w:bCs/>
          <w:sz w:val="20"/>
        </w:rPr>
        <w:t>ress</w:t>
      </w:r>
      <w:r w:rsidRPr="00BA5153">
        <w:rPr>
          <w:b w:val="0"/>
          <w:bCs/>
          <w:sz w:val="20"/>
        </w:rPr>
        <w:t>e, e-mail, télé</w:t>
      </w:r>
      <w:r w:rsidR="00FC6A7B" w:rsidRPr="00BA5153">
        <w:rPr>
          <w:b w:val="0"/>
          <w:bCs/>
          <w:sz w:val="20"/>
        </w:rPr>
        <w:t xml:space="preserve">phone, type </w:t>
      </w:r>
      <w:r w:rsidRPr="00BA5153">
        <w:rPr>
          <w:b w:val="0"/>
          <w:bCs/>
          <w:sz w:val="20"/>
        </w:rPr>
        <w:t>de partenaire</w:t>
      </w:r>
      <w:r w:rsidR="00FC6A7B" w:rsidRPr="00BA5153">
        <w:rPr>
          <w:b w:val="0"/>
          <w:bCs/>
          <w:sz w:val="20"/>
        </w:rPr>
        <w:t xml:space="preserve"> (</w:t>
      </w:r>
      <w:r w:rsidRPr="00BA5153">
        <w:rPr>
          <w:b w:val="0"/>
          <w:bCs/>
          <w:sz w:val="20"/>
        </w:rPr>
        <w:t>exploitant agricole, conseiller, institut de recherche, PME, ONG ou autre)</w:t>
      </w:r>
    </w:p>
    <w:p w14:paraId="3C82055B"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1076FE89"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63144308" w14:textId="77777777" w:rsidR="00FC6A7B" w:rsidRDefault="00B80B68"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color w:val="00B0F0"/>
          <w:sz w:val="20"/>
          <w:szCs w:val="20"/>
        </w:rPr>
      </w:pPr>
      <w:r w:rsidRPr="00BA5153">
        <w:rPr>
          <w:sz w:val="24"/>
        </w:rPr>
        <w:t>Mots clés - Catégories</w:t>
      </w:r>
      <w:r w:rsidR="00FC6A7B" w:rsidRPr="00BA5153">
        <w:rPr>
          <w:b w:val="0"/>
          <w:bCs/>
          <w:sz w:val="20"/>
        </w:rPr>
        <w:t xml:space="preserve"> (</w:t>
      </w:r>
      <w:r w:rsidRPr="00BA5153">
        <w:rPr>
          <w:b w:val="0"/>
          <w:bCs/>
          <w:sz w:val="20"/>
        </w:rPr>
        <w:t xml:space="preserve">à choisir dans une liste de catégories pré-définies) </w:t>
      </w:r>
      <w:r w:rsidR="00707476" w:rsidRPr="00BA5153">
        <w:rPr>
          <w:b w:val="0"/>
          <w:bCs/>
          <w:sz w:val="20"/>
        </w:rPr>
        <w:t xml:space="preserve">- </w:t>
      </w:r>
      <w:r w:rsidR="00FC6A7B" w:rsidRPr="00BA5153">
        <w:rPr>
          <w:b w:val="0"/>
          <w:bCs/>
          <w:sz w:val="20"/>
        </w:rPr>
        <w:t xml:space="preserve"> </w:t>
      </w:r>
      <w:r w:rsidR="00FC6A7B" w:rsidRPr="00BA5153">
        <w:rPr>
          <w:b w:val="0"/>
          <w:bCs/>
          <w:i/>
          <w:sz w:val="20"/>
        </w:rPr>
        <w:t xml:space="preserve">La liste des mots-clés est disponible sur le site </w:t>
      </w:r>
      <w:hyperlink r:id="rId8" w:history="1">
        <w:r w:rsidR="00BB575A" w:rsidRPr="00834F4A">
          <w:rPr>
            <w:rStyle w:val="Lienhypertexte"/>
            <w:b w:val="0"/>
            <w:sz w:val="20"/>
            <w:szCs w:val="20"/>
          </w:rPr>
          <w:t>https://ec.europa.eu/eip/agriculture/publications</w:t>
        </w:r>
      </w:hyperlink>
    </w:p>
    <w:p w14:paraId="1B5C74FB"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400F7735"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45008A50" w14:textId="77777777" w:rsidR="00FC6A7B" w:rsidRPr="00BA5153" w:rsidRDefault="00B80B68"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Période du projet</w:t>
      </w:r>
      <w:r w:rsidR="00FC6A7B" w:rsidRPr="00BA5153">
        <w:rPr>
          <w:b w:val="0"/>
          <w:bCs/>
          <w:sz w:val="20"/>
        </w:rPr>
        <w:t xml:space="preserve"> (</w:t>
      </w:r>
      <w:r w:rsidR="00645C4A" w:rsidRPr="00BA5153">
        <w:rPr>
          <w:b w:val="0"/>
          <w:bCs/>
          <w:sz w:val="20"/>
        </w:rPr>
        <w:t xml:space="preserve">date de début, </w:t>
      </w:r>
      <w:r w:rsidR="00FC6A7B" w:rsidRPr="00BA5153">
        <w:rPr>
          <w:b w:val="0"/>
          <w:bCs/>
          <w:sz w:val="20"/>
        </w:rPr>
        <w:t>date</w:t>
      </w:r>
      <w:r w:rsidR="00645C4A" w:rsidRPr="00BA5153">
        <w:rPr>
          <w:b w:val="0"/>
          <w:bCs/>
          <w:sz w:val="20"/>
        </w:rPr>
        <w:t xml:space="preserve"> de fin</w:t>
      </w:r>
      <w:r w:rsidR="00FC6A7B" w:rsidRPr="00BA5153">
        <w:rPr>
          <w:b w:val="0"/>
          <w:bCs/>
          <w:sz w:val="20"/>
        </w:rPr>
        <w:t>)</w:t>
      </w:r>
    </w:p>
    <w:p w14:paraId="40C703B1"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2C5CF0E4"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2DE574F8" w14:textId="77777777" w:rsidR="00FC6A7B" w:rsidRPr="00BA5153" w:rsidRDefault="00645C4A"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Principale source de financement</w:t>
      </w:r>
      <w:r w:rsidR="00FC6A7B" w:rsidRPr="00BA5153">
        <w:rPr>
          <w:b w:val="0"/>
          <w:bCs/>
          <w:sz w:val="20"/>
        </w:rPr>
        <w:t xml:space="preserve"> (</w:t>
      </w:r>
      <w:r w:rsidRPr="00BA5153">
        <w:rPr>
          <w:b w:val="0"/>
          <w:bCs/>
          <w:sz w:val="20"/>
        </w:rPr>
        <w:t>Programme de développement rural, H2020, ou autres fonds UE, national/régional ou</w:t>
      </w:r>
      <w:r w:rsidR="00FC6A7B" w:rsidRPr="00BA5153">
        <w:rPr>
          <w:b w:val="0"/>
          <w:bCs/>
          <w:sz w:val="20"/>
        </w:rPr>
        <w:t xml:space="preserve"> </w:t>
      </w:r>
      <w:r w:rsidRPr="00BA5153">
        <w:rPr>
          <w:b w:val="0"/>
          <w:bCs/>
          <w:sz w:val="20"/>
        </w:rPr>
        <w:t>fonds privés</w:t>
      </w:r>
      <w:r w:rsidR="00FC6A7B" w:rsidRPr="00BA5153">
        <w:rPr>
          <w:b w:val="0"/>
          <w:bCs/>
          <w:sz w:val="20"/>
        </w:rPr>
        <w:t>)</w:t>
      </w:r>
    </w:p>
    <w:p w14:paraId="56C51580"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04921CFE"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61D6AD4F" w14:textId="77777777" w:rsidR="00FC6A7B" w:rsidRPr="00BA5153" w:rsidRDefault="00AA45E6"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B</w:t>
      </w:r>
      <w:r w:rsidR="00FC6A7B" w:rsidRPr="00BA5153">
        <w:rPr>
          <w:sz w:val="24"/>
        </w:rPr>
        <w:t>udget</w:t>
      </w:r>
      <w:r w:rsidRPr="00BA5153">
        <w:rPr>
          <w:sz w:val="24"/>
        </w:rPr>
        <w:t xml:space="preserve"> total</w:t>
      </w:r>
      <w:r w:rsidRPr="00BA5153">
        <w:rPr>
          <w:b w:val="0"/>
          <w:bCs/>
          <w:sz w:val="20"/>
        </w:rPr>
        <w:t xml:space="preserve"> du projet (en euros)</w:t>
      </w:r>
    </w:p>
    <w:p w14:paraId="03C3996D"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46EFEA8"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01E1A964" w14:textId="77777777" w:rsidR="00DF6A34" w:rsidRPr="00BA5153" w:rsidRDefault="00AA45E6"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Zone géographique</w:t>
      </w:r>
      <w:r w:rsidR="00FC6A7B" w:rsidRPr="00BA5153">
        <w:rPr>
          <w:b w:val="0"/>
          <w:bCs/>
          <w:sz w:val="20"/>
        </w:rPr>
        <w:t xml:space="preserve"> </w:t>
      </w:r>
      <w:r w:rsidRPr="00BA5153">
        <w:rPr>
          <w:b w:val="0"/>
          <w:bCs/>
          <w:sz w:val="20"/>
        </w:rPr>
        <w:t xml:space="preserve">lieu où les principales actions du projet se déroulent </w:t>
      </w:r>
      <w:r w:rsidR="00FC6A7B" w:rsidRPr="00BA5153">
        <w:rPr>
          <w:b w:val="0"/>
          <w:bCs/>
          <w:sz w:val="20"/>
        </w:rPr>
        <w:t xml:space="preserve">: </w:t>
      </w:r>
      <w:r w:rsidRPr="00BA5153">
        <w:rPr>
          <w:b w:val="0"/>
          <w:bCs/>
          <w:sz w:val="20"/>
        </w:rPr>
        <w:t>pays, région, département</w:t>
      </w:r>
    </w:p>
    <w:p w14:paraId="492C1D0C"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3C632649" w14:textId="77777777" w:rsidR="00AA45E6" w:rsidRPr="00BA5153" w:rsidRDefault="00AA45E6"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sz w:val="20"/>
          <w:szCs w:val="20"/>
          <w:lang w:val="en-US"/>
        </w:rPr>
      </w:pPr>
      <w:r w:rsidRPr="00AA45E6">
        <w:rPr>
          <w:sz w:val="24"/>
        </w:rPr>
        <w:t>Objectif du projet</w:t>
      </w:r>
      <w:r w:rsidRPr="00AA45E6">
        <w:t xml:space="preserve"> : </w:t>
      </w:r>
      <w:r w:rsidRPr="00AA45E6">
        <w:rPr>
          <w:b w:val="0"/>
          <w:sz w:val="20"/>
          <w:szCs w:val="20"/>
        </w:rPr>
        <w:t>quels sont les problèmes/opportunités abordés par le projet, qui seraient utiles pour les util</w:t>
      </w:r>
      <w:r w:rsidR="001129CB">
        <w:rPr>
          <w:b w:val="0"/>
          <w:sz w:val="20"/>
          <w:szCs w:val="20"/>
        </w:rPr>
        <w:t>i</w:t>
      </w:r>
      <w:r w:rsidRPr="00AA45E6">
        <w:rPr>
          <w:b w:val="0"/>
          <w:sz w:val="20"/>
          <w:szCs w:val="20"/>
        </w:rPr>
        <w:t xml:space="preserve">sateurs finaux, et comment les résoudre ? </w:t>
      </w:r>
      <w:r w:rsidRPr="00BA5153">
        <w:rPr>
          <w:b w:val="0"/>
          <w:bCs/>
          <w:sz w:val="20"/>
          <w:szCs w:val="20"/>
          <w:lang w:val="en-US"/>
        </w:rPr>
        <w:t>(300-600 caractères, nombre de mots – pas d’espace)</w:t>
      </w:r>
    </w:p>
    <w:p w14:paraId="42C08F98" w14:textId="77777777" w:rsidR="00A667F3" w:rsidRPr="00BA5153" w:rsidRDefault="00A667F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0"/>
          <w:szCs w:val="20"/>
          <w:lang w:val="en-US"/>
        </w:rPr>
      </w:pPr>
    </w:p>
    <w:p w14:paraId="70518239" w14:textId="77777777" w:rsidR="00FC6A7B"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0"/>
          <w:lang w:val="en-GB"/>
        </w:rPr>
      </w:pPr>
      <w:r w:rsidRPr="00AA45E6">
        <w:rPr>
          <w:color w:val="00B050"/>
          <w:sz w:val="24"/>
          <w:lang w:val="en-GB"/>
        </w:rPr>
        <w:t>Objective of the project</w:t>
      </w:r>
      <w:r w:rsidR="00AA45E6">
        <w:rPr>
          <w:color w:val="00B050"/>
          <w:sz w:val="24"/>
          <w:lang w:val="en-GB"/>
        </w:rPr>
        <w:t xml:space="preserve"> </w:t>
      </w:r>
      <w:r w:rsidR="00707476" w:rsidRPr="00AA45E6">
        <w:rPr>
          <w:color w:val="00B050"/>
          <w:lang w:val="en-GB"/>
        </w:rPr>
        <w:t>:</w:t>
      </w:r>
      <w:r w:rsidRPr="00AA45E6">
        <w:rPr>
          <w:b w:val="0"/>
          <w:bCs/>
          <w:color w:val="00B050"/>
          <w:sz w:val="20"/>
          <w:lang w:val="en-GB"/>
        </w:rPr>
        <w:t xml:space="preserve"> what problems/opportunities does the project </w:t>
      </w:r>
      <w:r w:rsidR="00707476" w:rsidRPr="00AA45E6">
        <w:rPr>
          <w:b w:val="0"/>
          <w:bCs/>
          <w:color w:val="00B050"/>
          <w:sz w:val="20"/>
          <w:lang w:val="en-GB"/>
        </w:rPr>
        <w:t>address</w:t>
      </w:r>
      <w:r w:rsidRPr="00AA45E6">
        <w:rPr>
          <w:b w:val="0"/>
          <w:bCs/>
          <w:color w:val="00B050"/>
          <w:sz w:val="20"/>
          <w:lang w:val="en-GB"/>
        </w:rPr>
        <w:t xml:space="preserve"> that are relevant for the practitioner/end-user, and how will they be </w:t>
      </w:r>
      <w:r w:rsidR="00707476" w:rsidRPr="00AA45E6">
        <w:rPr>
          <w:b w:val="0"/>
          <w:bCs/>
          <w:color w:val="00B050"/>
          <w:sz w:val="20"/>
          <w:lang w:val="en-GB"/>
        </w:rPr>
        <w:t xml:space="preserve">solved? </w:t>
      </w:r>
      <w:r w:rsidRPr="00AA45E6">
        <w:rPr>
          <w:b w:val="0"/>
          <w:bCs/>
          <w:color w:val="00B050"/>
          <w:sz w:val="20"/>
          <w:lang w:val="en-GB"/>
        </w:rPr>
        <w:t xml:space="preserve">(300- 600 characters, word count – no spaces) </w:t>
      </w:r>
    </w:p>
    <w:p w14:paraId="01FDB3E8" w14:textId="77777777" w:rsidR="00E30EBB" w:rsidRPr="00AA45E6" w:rsidRDefault="00E30EB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0"/>
          <w:lang w:val="en-GB"/>
        </w:rPr>
      </w:pPr>
    </w:p>
    <w:p w14:paraId="7CEB6DAC" w14:textId="77777777" w:rsidR="00E30EBB" w:rsidRPr="00481032" w:rsidRDefault="00E30EBB" w:rsidP="00E30EBB">
      <w:pPr>
        <w:pStyle w:val="Style1"/>
        <w:pBdr>
          <w:top w:val="none" w:sz="0" w:space="0" w:color="auto"/>
          <w:left w:val="none" w:sz="0" w:space="0" w:color="auto"/>
          <w:bottom w:val="none" w:sz="0" w:space="0" w:color="auto"/>
          <w:right w:val="none" w:sz="0" w:space="0" w:color="auto"/>
        </w:pBdr>
        <w:shd w:val="clear" w:color="auto" w:fill="FFFFFF" w:themeFill="background1"/>
        <w:jc w:val="both"/>
      </w:pPr>
      <w:r w:rsidRPr="00481032">
        <w:rPr>
          <w:sz w:val="24"/>
        </w:rPr>
        <w:t>Description des actions du projet</w:t>
      </w:r>
      <w:r w:rsidRPr="00481032">
        <w:t xml:space="preserve"> </w:t>
      </w:r>
      <w:r w:rsidRPr="00481032">
        <w:rPr>
          <w:b w:val="0"/>
          <w:bCs/>
          <w:sz w:val="20"/>
        </w:rPr>
        <w:t>(max 600 caractères) : bref résumé des actions les plus illustratives du projet</w:t>
      </w:r>
    </w:p>
    <w:p w14:paraId="6EDB47A2" w14:textId="77777777" w:rsidR="00E30EBB" w:rsidRDefault="00E30EBB" w:rsidP="00E30EBB">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6D581533" w14:textId="77777777" w:rsidR="00E30EBB" w:rsidRPr="00481032" w:rsidRDefault="00E30EBB" w:rsidP="00E30EBB">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0"/>
          <w:lang w:val="en-GB"/>
        </w:rPr>
      </w:pPr>
      <w:r w:rsidRPr="00481032">
        <w:rPr>
          <w:color w:val="00B050"/>
          <w:sz w:val="24"/>
          <w:lang w:val="en-GB"/>
        </w:rPr>
        <w:t xml:space="preserve">Description of project activities in English </w:t>
      </w:r>
      <w:r w:rsidRPr="00481032">
        <w:rPr>
          <w:b w:val="0"/>
          <w:bCs/>
          <w:color w:val="00B050"/>
          <w:sz w:val="20"/>
          <w:lang w:val="en-GB"/>
        </w:rPr>
        <w:t>(max 600 characters): short summary highlighting main project activities.</w:t>
      </w:r>
    </w:p>
    <w:p w14:paraId="67322F66"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lang w:val="en-GB"/>
        </w:rPr>
      </w:pPr>
    </w:p>
    <w:p w14:paraId="0B514F39" w14:textId="77777777" w:rsidR="002C3DA0" w:rsidRDefault="002C3DA0"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lang w:val="en-GB"/>
        </w:rPr>
      </w:pPr>
    </w:p>
    <w:p w14:paraId="293DE3D0" w14:textId="77777777" w:rsidR="00BA5153" w:rsidRDefault="00BA515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rPr>
      </w:pPr>
    </w:p>
    <w:p w14:paraId="4958F827" w14:textId="4197C66F" w:rsidR="00FC6A7B" w:rsidRPr="00BA5153" w:rsidRDefault="00AA45E6"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 xml:space="preserve">Court résumé pour les </w:t>
      </w:r>
      <w:r w:rsidR="006D0073" w:rsidRPr="00BA5153">
        <w:rPr>
          <w:sz w:val="24"/>
        </w:rPr>
        <w:t>acteurs de terrain</w:t>
      </w:r>
      <w:r w:rsidR="004200E2" w:rsidRPr="00BA5153">
        <w:rPr>
          <w:sz w:val="24"/>
        </w:rPr>
        <w:t>/</w:t>
      </w:r>
      <w:r w:rsidR="00D05981" w:rsidRPr="00BA5153">
        <w:rPr>
          <w:sz w:val="24"/>
        </w:rPr>
        <w:t>agriculteurs</w:t>
      </w:r>
      <w:r w:rsidR="00FC6A7B" w:rsidRPr="00BA5153">
        <w:rPr>
          <w:sz w:val="24"/>
        </w:rPr>
        <w:t xml:space="preserve"> </w:t>
      </w:r>
      <w:r w:rsidR="00D72465" w:rsidRPr="00BA5153">
        <w:rPr>
          <w:b w:val="0"/>
          <w:sz w:val="20"/>
          <w:szCs w:val="20"/>
        </w:rPr>
        <w:t xml:space="preserve">rapportant les résultats finaux </w:t>
      </w:r>
      <w:r w:rsidR="00FC6A7B" w:rsidRPr="00BA5153">
        <w:rPr>
          <w:b w:val="0"/>
          <w:bCs/>
          <w:sz w:val="20"/>
        </w:rPr>
        <w:t xml:space="preserve">(1000-1500 </w:t>
      </w:r>
      <w:r w:rsidR="00D72465" w:rsidRPr="00BA5153">
        <w:rPr>
          <w:b w:val="0"/>
          <w:bCs/>
          <w:sz w:val="20"/>
        </w:rPr>
        <w:t>caractères, nombre de mots – sans espace</w:t>
      </w:r>
      <w:r w:rsidR="00FC6A7B" w:rsidRPr="00BA5153">
        <w:rPr>
          <w:b w:val="0"/>
          <w:bCs/>
          <w:sz w:val="20"/>
        </w:rPr>
        <w:t>) </w:t>
      </w:r>
    </w:p>
    <w:p w14:paraId="7534BDB7" w14:textId="77777777" w:rsidR="00FC6A7B" w:rsidRPr="00BA5153" w:rsidRDefault="00D72465"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b w:val="0"/>
          <w:bCs/>
          <w:sz w:val="20"/>
        </w:rPr>
        <w:t>Ce résumé doit au moins comporter les informations suivantes :</w:t>
      </w:r>
      <w:r w:rsidR="00FC6A7B" w:rsidRPr="00BA5153">
        <w:rPr>
          <w:b w:val="0"/>
          <w:bCs/>
          <w:sz w:val="20"/>
        </w:rPr>
        <w:t xml:space="preserve"> </w:t>
      </w:r>
    </w:p>
    <w:p w14:paraId="035F159D" w14:textId="77777777" w:rsidR="00FC6A7B" w:rsidRPr="00BA5153" w:rsidRDefault="006D0073"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b w:val="0"/>
          <w:bCs/>
          <w:sz w:val="20"/>
        </w:rPr>
        <w:lastRenderedPageBreak/>
        <w:t xml:space="preserve">- </w:t>
      </w:r>
      <w:r w:rsidR="0066697D" w:rsidRPr="00BA5153">
        <w:rPr>
          <w:b w:val="0"/>
          <w:bCs/>
          <w:sz w:val="20"/>
        </w:rPr>
        <w:t>Principaux résultats des actions</w:t>
      </w:r>
    </w:p>
    <w:p w14:paraId="71CCCC86" w14:textId="77777777" w:rsidR="0066697D" w:rsidRPr="00BA5153" w:rsidRDefault="006D0073" w:rsidP="006D0073">
      <w:pPr>
        <w:pStyle w:val="Style1"/>
        <w:pBdr>
          <w:top w:val="none" w:sz="0" w:space="0" w:color="auto"/>
          <w:left w:val="none" w:sz="0" w:space="0" w:color="auto"/>
          <w:bottom w:val="none" w:sz="0" w:space="0" w:color="auto"/>
          <w:right w:val="none" w:sz="0" w:space="0" w:color="auto"/>
        </w:pBdr>
        <w:shd w:val="clear" w:color="auto" w:fill="FFFFFF" w:themeFill="background1"/>
        <w:tabs>
          <w:tab w:val="left" w:pos="142"/>
        </w:tabs>
        <w:jc w:val="both"/>
        <w:rPr>
          <w:b w:val="0"/>
          <w:bCs/>
          <w:sz w:val="20"/>
        </w:rPr>
      </w:pPr>
      <w:r w:rsidRPr="00BA5153">
        <w:rPr>
          <w:b w:val="0"/>
          <w:bCs/>
          <w:sz w:val="20"/>
        </w:rPr>
        <w:t>-</w:t>
      </w:r>
      <w:r w:rsidRPr="00BA5153">
        <w:rPr>
          <w:b w:val="0"/>
          <w:bCs/>
          <w:sz w:val="20"/>
        </w:rPr>
        <w:tab/>
      </w:r>
      <w:r w:rsidR="0066697D" w:rsidRPr="00BA5153">
        <w:rPr>
          <w:b w:val="0"/>
          <w:bCs/>
          <w:sz w:val="20"/>
        </w:rPr>
        <w:t xml:space="preserve">Principales recommandations pratiques : quel(le) serait le/la principal(e) bénéfice/plus-value/opportunité apporté(e) </w:t>
      </w:r>
      <w:r w:rsidRPr="00BA5153">
        <w:rPr>
          <w:b w:val="0"/>
          <w:bCs/>
          <w:sz w:val="20"/>
        </w:rPr>
        <w:t>aux acteurs de terrain/</w:t>
      </w:r>
      <w:r w:rsidR="00D05981" w:rsidRPr="00BA5153">
        <w:rPr>
          <w:b w:val="0"/>
          <w:bCs/>
          <w:sz w:val="20"/>
        </w:rPr>
        <w:t>agriculteurs</w:t>
      </w:r>
      <w:r w:rsidR="0066697D" w:rsidRPr="00BA5153">
        <w:rPr>
          <w:b w:val="0"/>
          <w:bCs/>
          <w:sz w:val="20"/>
        </w:rPr>
        <w:t xml:space="preserve"> pour peu que le savoir et les connaissances apportés soient effectivement mis en oeuvre ? Comment les </w:t>
      </w:r>
      <w:r w:rsidR="004200E2" w:rsidRPr="00BA5153">
        <w:rPr>
          <w:b w:val="0"/>
          <w:bCs/>
          <w:sz w:val="20"/>
        </w:rPr>
        <w:t xml:space="preserve">résultats </w:t>
      </w:r>
      <w:r w:rsidR="0066697D" w:rsidRPr="00BA5153">
        <w:rPr>
          <w:b w:val="0"/>
          <w:bCs/>
          <w:sz w:val="20"/>
        </w:rPr>
        <w:t xml:space="preserve">peuvent </w:t>
      </w:r>
      <w:r w:rsidR="004200E2" w:rsidRPr="00BA5153">
        <w:rPr>
          <w:b w:val="0"/>
          <w:bCs/>
          <w:sz w:val="20"/>
        </w:rPr>
        <w:t xml:space="preserve">être </w:t>
      </w:r>
      <w:r w:rsidR="0066697D" w:rsidRPr="00BA5153">
        <w:rPr>
          <w:b w:val="0"/>
          <w:bCs/>
          <w:sz w:val="20"/>
        </w:rPr>
        <w:t xml:space="preserve">utiliser? </w:t>
      </w:r>
    </w:p>
    <w:p w14:paraId="58CF1C20" w14:textId="77777777" w:rsidR="0060709E" w:rsidRPr="00BA5153" w:rsidRDefault="00003BE8"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rFonts w:eastAsia="Arial"/>
          <w:b w:val="0"/>
          <w:bCs/>
          <w:sz w:val="20"/>
        </w:rPr>
      </w:pPr>
      <w:r w:rsidRPr="00BA5153">
        <w:rPr>
          <w:b w:val="0"/>
          <w:bCs/>
          <w:sz w:val="20"/>
        </w:rPr>
        <w:t>Ce résumé doit</w:t>
      </w:r>
      <w:r w:rsidR="0066697D" w:rsidRPr="00BA5153">
        <w:rPr>
          <w:b w:val="0"/>
          <w:bCs/>
          <w:sz w:val="20"/>
        </w:rPr>
        <w:t xml:space="preserve"> être aussi intéressant que possible pour les </w:t>
      </w:r>
      <w:r w:rsidR="00D05981" w:rsidRPr="00BA5153">
        <w:rPr>
          <w:b w:val="0"/>
          <w:bCs/>
          <w:sz w:val="20"/>
        </w:rPr>
        <w:t>acteurs de terrain/</w:t>
      </w:r>
      <w:r w:rsidR="0066697D" w:rsidRPr="00BA5153">
        <w:rPr>
          <w:b w:val="0"/>
          <w:bCs/>
          <w:sz w:val="20"/>
        </w:rPr>
        <w:t xml:space="preserve">agriculteurs, utilisant un langage direct et intelligible et soulignant les éléments clés pertinents pour les </w:t>
      </w:r>
      <w:r w:rsidRPr="00BA5153">
        <w:rPr>
          <w:b w:val="0"/>
          <w:bCs/>
          <w:sz w:val="20"/>
        </w:rPr>
        <w:t>utilisateurs</w:t>
      </w:r>
      <w:r w:rsidR="0066697D" w:rsidRPr="00BA5153">
        <w:rPr>
          <w:b w:val="0"/>
          <w:bCs/>
          <w:sz w:val="20"/>
        </w:rPr>
        <w:t xml:space="preserve"> (ex : les coûts, la productivité, etc…). Tout ce qui a trait aux aspects de la recherche et qui n’aide pas à la compréhension globale doit être évité. Plusieurs résumés des pratiques utiles peuvent être nécessaires pour un projet, en fonction de sa taille ainsi que du seuil de résultat escompté et du nombre de recommandations prêtes à être mises en pratique. </w:t>
      </w:r>
    </w:p>
    <w:p w14:paraId="1C76E3C0" w14:textId="77777777" w:rsidR="00A667F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i/>
          <w:iCs/>
          <w:sz w:val="22"/>
          <w:u w:val="single"/>
        </w:rPr>
      </w:pPr>
      <w:r w:rsidRPr="00BA5153">
        <w:rPr>
          <w:rFonts w:eastAsia="Arial"/>
          <w:b w:val="0"/>
          <w:bCs/>
          <w:sz w:val="20"/>
        </w:rPr>
        <w:t xml:space="preserve"> </w:t>
      </w:r>
    </w:p>
    <w:p w14:paraId="2FC3E668" w14:textId="77777777" w:rsidR="00FC6A7B" w:rsidRPr="00481032"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0"/>
          <w:lang w:val="en-GB"/>
        </w:rPr>
      </w:pPr>
      <w:r w:rsidRPr="00481032">
        <w:rPr>
          <w:color w:val="00B050"/>
          <w:sz w:val="24"/>
          <w:lang w:val="en-GB"/>
        </w:rPr>
        <w:t xml:space="preserve">Short summary for practitioners in </w:t>
      </w:r>
      <w:r w:rsidR="00707476" w:rsidRPr="00481032">
        <w:rPr>
          <w:color w:val="00B050"/>
          <w:sz w:val="24"/>
          <w:lang w:val="en-GB"/>
        </w:rPr>
        <w:t>English</w:t>
      </w:r>
      <w:r w:rsidR="007D6D30">
        <w:rPr>
          <w:color w:val="00B050"/>
          <w:sz w:val="24"/>
          <w:lang w:val="en-GB"/>
        </w:rPr>
        <w:t xml:space="preserve"> </w:t>
      </w:r>
      <w:r w:rsidR="00707476" w:rsidRPr="00481032">
        <w:rPr>
          <w:color w:val="00B050"/>
          <w:lang w:val="en-GB"/>
        </w:rPr>
        <w:t>:</w:t>
      </w:r>
      <w:r w:rsidRPr="00481032">
        <w:rPr>
          <w:b w:val="0"/>
          <w:bCs/>
          <w:color w:val="00B050"/>
          <w:sz w:val="20"/>
          <w:lang w:val="en-GB"/>
        </w:rPr>
        <w:t xml:space="preserve"> short summary according to guidance (see box above under “practice abstract</w:t>
      </w:r>
      <w:r w:rsidR="00707476" w:rsidRPr="00481032">
        <w:rPr>
          <w:b w:val="0"/>
          <w:bCs/>
          <w:color w:val="00B050"/>
          <w:sz w:val="20"/>
          <w:lang w:val="en-GB"/>
        </w:rPr>
        <w:t>”;</w:t>
      </w:r>
      <w:r w:rsidRPr="00481032">
        <w:rPr>
          <w:b w:val="0"/>
          <w:bCs/>
          <w:color w:val="00B050"/>
          <w:sz w:val="20"/>
          <w:lang w:val="en-GB"/>
        </w:rPr>
        <w:t xml:space="preserve"> 1000-1500 characters, word count, no spaces)</w:t>
      </w:r>
      <w:bookmarkStart w:id="0" w:name="_GoBack"/>
      <w:bookmarkEnd w:id="0"/>
    </w:p>
    <w:p w14:paraId="410EDE80"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27AA798"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667C5CEA" w14:textId="77777777" w:rsidR="00FC6A7B" w:rsidRPr="00DF6A34"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color w:val="FF0000"/>
          <w:sz w:val="24"/>
          <w:u w:val="single"/>
        </w:rPr>
      </w:pPr>
      <w:r w:rsidRPr="00DF6A34">
        <w:rPr>
          <w:i/>
          <w:iCs/>
          <w:color w:val="FF0000"/>
          <w:sz w:val="22"/>
          <w:u w:val="single"/>
        </w:rPr>
        <w:t>Champs optionnels</w:t>
      </w:r>
    </w:p>
    <w:p w14:paraId="4C057006" w14:textId="77777777" w:rsidR="00FC6A7B"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5DD6D678"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F44B8E">
        <w:rPr>
          <w:sz w:val="24"/>
        </w:rPr>
        <w:t xml:space="preserve">Support audiovisuel </w:t>
      </w:r>
      <w:r w:rsidRPr="00F44B8E">
        <w:rPr>
          <w:b w:val="0"/>
          <w:sz w:val="20"/>
          <w:szCs w:val="20"/>
        </w:rPr>
        <w:t>utile et pratique pour les acteurs de terrain</w:t>
      </w:r>
      <w:r w:rsidRPr="00F44B8E">
        <w:rPr>
          <w:b w:val="0"/>
          <w:bCs/>
          <w:sz w:val="20"/>
        </w:rPr>
        <w:t xml:space="preserve"> (ex. Lien YouTube, vidéos, ou tout autre support de diffusion d’informations…)</w:t>
      </w:r>
    </w:p>
    <w:p w14:paraId="15EE9CE0"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E050AB3"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F44B8E">
        <w:rPr>
          <w:sz w:val="24"/>
        </w:rPr>
        <w:t>Site web du projet</w:t>
      </w:r>
      <w:r w:rsidRPr="00F44B8E">
        <w:rPr>
          <w:b w:val="0"/>
          <w:bCs/>
          <w:sz w:val="20"/>
        </w:rPr>
        <w:t xml:space="preserve"> (URL)</w:t>
      </w:r>
    </w:p>
    <w:p w14:paraId="22786040"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F114E63" w14:textId="77777777" w:rsidR="00696CB7" w:rsidRPr="00F44B8E" w:rsidRDefault="00696CB7" w:rsidP="00696CB7">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F44B8E">
        <w:rPr>
          <w:sz w:val="24"/>
        </w:rPr>
        <w:t xml:space="preserve">Liens vers d’autres sites </w:t>
      </w:r>
      <w:r w:rsidRPr="00F44B8E">
        <w:rPr>
          <w:b w:val="0"/>
          <w:sz w:val="20"/>
          <w:szCs w:val="20"/>
        </w:rPr>
        <w:t>qui pourraient présenter des informations sur le projet (résultats) et qui utilisent de préference des canaux de communications régionaux/locaux/nationaux, plus souvent utilisés par les acteurs de terrain.</w:t>
      </w:r>
    </w:p>
    <w:p w14:paraId="4E66EE75" w14:textId="77777777" w:rsidR="00696CB7" w:rsidRDefault="00696CB7"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4BA32FA0" w14:textId="77777777" w:rsidR="00696CB7" w:rsidRDefault="00696CB7"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07A7690E" w14:textId="77777777" w:rsidR="00FC6A7B" w:rsidRPr="00BA5153" w:rsidRDefault="00740CF0"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sz w:val="20"/>
          <w:szCs w:val="20"/>
        </w:rPr>
      </w:pPr>
      <w:r w:rsidRPr="00BA5153">
        <w:rPr>
          <w:sz w:val="24"/>
        </w:rPr>
        <w:t>Résumé des pratiques utiles supplémentaires :</w:t>
      </w:r>
      <w:r w:rsidRPr="00BA5153">
        <w:rPr>
          <w:b w:val="0"/>
          <w:sz w:val="24"/>
        </w:rPr>
        <w:t xml:space="preserve"> </w:t>
      </w:r>
      <w:r w:rsidRPr="00BA5153">
        <w:rPr>
          <w:b w:val="0"/>
          <w:sz w:val="20"/>
          <w:szCs w:val="20"/>
        </w:rPr>
        <w:t>max 1500 caractères, nombre de mots – sans espace</w:t>
      </w:r>
    </w:p>
    <w:p w14:paraId="3C75ED84" w14:textId="77777777" w:rsidR="00740CF0" w:rsidRDefault="00740CF0"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u w:val="single"/>
        </w:rPr>
      </w:pPr>
    </w:p>
    <w:p w14:paraId="1325B9F9" w14:textId="77777777" w:rsidR="00DF6A34" w:rsidRPr="00E12EAE"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color w:val="00B050"/>
          <w:sz w:val="24"/>
          <w:lang w:val="en-GB"/>
        </w:rPr>
      </w:pPr>
      <w:r w:rsidRPr="00E12EAE">
        <w:rPr>
          <w:color w:val="00B050"/>
          <w:sz w:val="24"/>
          <w:lang w:val="en-GB"/>
        </w:rPr>
        <w:t xml:space="preserve">Practice « Abstract » in </w:t>
      </w:r>
      <w:r w:rsidR="00707476" w:rsidRPr="00E12EAE">
        <w:rPr>
          <w:color w:val="00B050"/>
          <w:sz w:val="24"/>
          <w:lang w:val="en-GB"/>
        </w:rPr>
        <w:t>English</w:t>
      </w:r>
      <w:r w:rsidR="007D6D30" w:rsidRPr="00E12EAE">
        <w:rPr>
          <w:color w:val="00B050"/>
          <w:sz w:val="24"/>
          <w:lang w:val="en-GB"/>
        </w:rPr>
        <w:t xml:space="preserve"> </w:t>
      </w:r>
      <w:r w:rsidR="00707476" w:rsidRPr="00E12EAE">
        <w:rPr>
          <w:color w:val="00B050"/>
          <w:sz w:val="24"/>
          <w:lang w:val="en-GB"/>
        </w:rPr>
        <w:t>:</w:t>
      </w:r>
      <w:r w:rsidRPr="00E12EAE">
        <w:rPr>
          <w:b w:val="0"/>
          <w:bCs/>
          <w:color w:val="00B050"/>
          <w:sz w:val="20"/>
          <w:lang w:val="en-GB"/>
        </w:rPr>
        <w:t xml:space="preserve"> max. 1500 characters, word count- no spaces</w:t>
      </w:r>
    </w:p>
    <w:p w14:paraId="295C30D8" w14:textId="77777777" w:rsidR="00DF6A34" w:rsidRPr="00BA5153" w:rsidRDefault="00DF6A34"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sz w:val="24"/>
          <w:lang w:val="en-US"/>
        </w:rPr>
      </w:pPr>
    </w:p>
    <w:p w14:paraId="50CA8876" w14:textId="77777777" w:rsidR="00FC6A7B"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sz w:val="20"/>
          <w:szCs w:val="20"/>
        </w:rPr>
      </w:pPr>
      <w:r w:rsidRPr="00BA5153">
        <w:rPr>
          <w:sz w:val="24"/>
        </w:rPr>
        <w:t xml:space="preserve">Description du contexte du projet </w:t>
      </w:r>
      <w:r w:rsidRPr="00BA5153">
        <w:rPr>
          <w:b w:val="0"/>
          <w:sz w:val="20"/>
          <w:szCs w:val="20"/>
        </w:rPr>
        <w:t xml:space="preserve">(ex. Causes en termes de lois ou de marché qui ont été à l’origine du projet, etc..) </w:t>
      </w:r>
    </w:p>
    <w:p w14:paraId="04E20757" w14:textId="77777777" w:rsidR="00481032"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6E403A5E" w14:textId="77777777" w:rsidR="00FC6A7B"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Information additionnelle</w:t>
      </w:r>
      <w:r w:rsidR="00FC6A7B" w:rsidRPr="00BA5153">
        <w:rPr>
          <w:b w:val="0"/>
          <w:bCs/>
          <w:sz w:val="20"/>
        </w:rPr>
        <w:t xml:space="preserve"> </w:t>
      </w:r>
      <w:r w:rsidRPr="00BA5153">
        <w:rPr>
          <w:b w:val="0"/>
          <w:bCs/>
          <w:sz w:val="20"/>
        </w:rPr>
        <w:t xml:space="preserve">sur le projet comme requis à l’échelle nationale ou régionale (ex. Suivi détaillé des objectifs) </w:t>
      </w:r>
    </w:p>
    <w:p w14:paraId="310C16F8" w14:textId="77777777" w:rsidR="00481032"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37D9F472" w14:textId="77777777" w:rsidR="00FC6A7B" w:rsidRPr="00BA5153" w:rsidRDefault="00481032"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r w:rsidRPr="00BA5153">
        <w:rPr>
          <w:sz w:val="24"/>
        </w:rPr>
        <w:t>Commentaires a</w:t>
      </w:r>
      <w:r w:rsidR="007D6D30" w:rsidRPr="00BA5153">
        <w:rPr>
          <w:sz w:val="24"/>
        </w:rPr>
        <w:t>dditionnels</w:t>
      </w:r>
      <w:r w:rsidR="007D6D30" w:rsidRPr="00BA5153">
        <w:t xml:space="preserve"> :</w:t>
      </w:r>
      <w:r w:rsidR="00FC6A7B" w:rsidRPr="00BA5153">
        <w:rPr>
          <w:b w:val="0"/>
          <w:bCs/>
          <w:sz w:val="20"/>
        </w:rPr>
        <w:t xml:space="preserve"> </w:t>
      </w:r>
      <w:r w:rsidR="007D6D30" w:rsidRPr="00BA5153">
        <w:rPr>
          <w:b w:val="0"/>
          <w:bCs/>
          <w:sz w:val="20"/>
        </w:rPr>
        <w:t>zone de texte libre à disposition de l’auteur pour, par exemple, lister les éléments facilitateurs ou les obstacles rencontrés pour la mise en oeuvre des résultats obtenus, pour faire des recommandations sur les futures actions/recherches à mener, pour informer les consommateurs, etc…</w:t>
      </w:r>
      <w:r w:rsidR="00FC6A7B" w:rsidRPr="00BA5153">
        <w:rPr>
          <w:b w:val="0"/>
          <w:bCs/>
          <w:sz w:val="20"/>
        </w:rPr>
        <w:t xml:space="preserve"> </w:t>
      </w:r>
    </w:p>
    <w:p w14:paraId="3F8396C6"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4326381B"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2C434CC9"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2CE580DB"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7B8D101F"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6DB068CC" w14:textId="77777777" w:rsidR="00FC6A7B" w:rsidRPr="00BA5153" w:rsidRDefault="00FC6A7B" w:rsidP="00003BE8">
      <w:pPr>
        <w:pStyle w:val="Style1"/>
        <w:pBdr>
          <w:top w:val="none" w:sz="0" w:space="0" w:color="auto"/>
          <w:left w:val="none" w:sz="0" w:space="0" w:color="auto"/>
          <w:bottom w:val="none" w:sz="0" w:space="0" w:color="auto"/>
          <w:right w:val="none" w:sz="0" w:space="0" w:color="auto"/>
        </w:pBdr>
        <w:shd w:val="clear" w:color="auto" w:fill="FFFFFF" w:themeFill="background1"/>
        <w:jc w:val="both"/>
        <w:rPr>
          <w:b w:val="0"/>
          <w:bCs/>
          <w:sz w:val="20"/>
        </w:rPr>
      </w:pPr>
    </w:p>
    <w:p w14:paraId="23B15DE9" w14:textId="77777777" w:rsidR="00FC6A7B" w:rsidRPr="00BA5153" w:rsidRDefault="00FC6A7B" w:rsidP="00DF6A34">
      <w:pPr>
        <w:pStyle w:val="Style1"/>
        <w:pBdr>
          <w:top w:val="none" w:sz="0" w:space="0" w:color="auto"/>
          <w:left w:val="none" w:sz="0" w:space="0" w:color="auto"/>
          <w:bottom w:val="none" w:sz="0" w:space="0" w:color="auto"/>
          <w:right w:val="none" w:sz="0" w:space="0" w:color="auto"/>
        </w:pBdr>
        <w:shd w:val="clear" w:color="auto" w:fill="FFFFFF" w:themeFill="background1"/>
        <w:jc w:val="left"/>
      </w:pPr>
    </w:p>
    <w:sectPr w:rsidR="00FC6A7B" w:rsidRPr="00BA5153">
      <w:head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BFA47" w14:textId="77777777" w:rsidR="00CA59AF" w:rsidRDefault="00CA59AF">
      <w:r>
        <w:separator/>
      </w:r>
    </w:p>
  </w:endnote>
  <w:endnote w:type="continuationSeparator" w:id="0">
    <w:p w14:paraId="1D8ECFB9" w14:textId="77777777" w:rsidR="00CA59AF" w:rsidRDefault="00CA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A21DF" w14:textId="77777777" w:rsidR="00CA59AF" w:rsidRDefault="00CA59AF">
      <w:r>
        <w:separator/>
      </w:r>
    </w:p>
  </w:footnote>
  <w:footnote w:type="continuationSeparator" w:id="0">
    <w:p w14:paraId="792C2DA2" w14:textId="77777777" w:rsidR="00CA59AF" w:rsidRDefault="00CA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C2745" w14:textId="77777777" w:rsidR="00DF6A34" w:rsidRPr="002C3DA0" w:rsidRDefault="00DF6A34">
    <w:pPr>
      <w:pStyle w:val="En-tte"/>
      <w:rPr>
        <w:rFonts w:ascii="Arial" w:hAnsi="Arial" w:cs="Arial"/>
        <w:b/>
        <w:bCs/>
        <w:sz w:val="20"/>
        <w:szCs w:val="20"/>
      </w:rPr>
    </w:pPr>
    <w:r w:rsidRPr="002C3DA0">
      <w:rPr>
        <w:rFonts w:ascii="Arial" w:hAnsi="Arial" w:cs="Arial"/>
        <w:sz w:val="20"/>
        <w:szCs w:val="20"/>
      </w:rPr>
      <w:t xml:space="preserve">Format commun pour la base du PEI-AGRI              </w:t>
    </w:r>
  </w:p>
  <w:p w14:paraId="59AB4341" w14:textId="77777777" w:rsidR="00DF6A34" w:rsidRPr="002C3DA0" w:rsidRDefault="00DF6A34">
    <w:pPr>
      <w:pStyle w:val="En-tte"/>
      <w:rPr>
        <w:rFonts w:ascii="Arial" w:hAnsi="Arial" w:cs="Arial"/>
        <w:b/>
        <w:bCs/>
        <w:sz w:val="20"/>
        <w:szCs w:val="20"/>
      </w:rPr>
    </w:pPr>
    <w:r w:rsidRPr="002C3DA0">
      <w:rPr>
        <w:rFonts w:ascii="Arial" w:hAnsi="Arial" w:cs="Arial"/>
        <w:b/>
        <w:bCs/>
        <w:sz w:val="20"/>
        <w:szCs w:val="20"/>
      </w:rPr>
      <w:t>Projet CASDAR FAM Expérimentation – Méthodes et Outils</w:t>
    </w:r>
  </w:p>
  <w:p w14:paraId="1A3FEF81" w14:textId="77777777" w:rsidR="00DF6A34" w:rsidRPr="00A667F3" w:rsidRDefault="00DF6A34">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decimal"/>
      <w:pStyle w:val="Titre2"/>
      <w:lvlText w:val="2.%2"/>
      <w:lvlJc w:val="left"/>
      <w:pPr>
        <w:tabs>
          <w:tab w:val="num" w:pos="0"/>
        </w:tabs>
        <w:ind w:left="1800" w:hanging="36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lowerLetter"/>
      <w:pStyle w:val="Titre5"/>
      <w:lvlText w:val=".%5"/>
      <w:lvlJc w:val="left"/>
      <w:pPr>
        <w:tabs>
          <w:tab w:val="num" w:pos="0"/>
        </w:tabs>
        <w:ind w:left="4680"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Style4"/>
      <w:lvlText w:val=""/>
      <w:lvlJc w:val="left"/>
      <w:pPr>
        <w:tabs>
          <w:tab w:val="num" w:pos="360"/>
        </w:tabs>
        <w:ind w:left="360" w:hanging="360"/>
      </w:pPr>
      <w:rPr>
        <w:rFonts w:ascii="Symbol" w:hAnsi="Symbol" w:cs="Symbol"/>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71"/>
    <w:rsid w:val="00003BE8"/>
    <w:rsid w:val="00032DA5"/>
    <w:rsid w:val="001129CB"/>
    <w:rsid w:val="00291426"/>
    <w:rsid w:val="002C3DA0"/>
    <w:rsid w:val="00370157"/>
    <w:rsid w:val="004200E2"/>
    <w:rsid w:val="00481032"/>
    <w:rsid w:val="00544EB0"/>
    <w:rsid w:val="00592222"/>
    <w:rsid w:val="0060709E"/>
    <w:rsid w:val="00645C4A"/>
    <w:rsid w:val="006554C6"/>
    <w:rsid w:val="0066697D"/>
    <w:rsid w:val="00696CB7"/>
    <w:rsid w:val="006D0073"/>
    <w:rsid w:val="00707476"/>
    <w:rsid w:val="00712671"/>
    <w:rsid w:val="00740CF0"/>
    <w:rsid w:val="007D6D30"/>
    <w:rsid w:val="00A667F3"/>
    <w:rsid w:val="00AA45E6"/>
    <w:rsid w:val="00B80B68"/>
    <w:rsid w:val="00BA5153"/>
    <w:rsid w:val="00BB575A"/>
    <w:rsid w:val="00C97319"/>
    <w:rsid w:val="00CA59AF"/>
    <w:rsid w:val="00D05981"/>
    <w:rsid w:val="00D72465"/>
    <w:rsid w:val="00DF6A34"/>
    <w:rsid w:val="00E12EAE"/>
    <w:rsid w:val="00E30EBB"/>
    <w:rsid w:val="00E36A31"/>
    <w:rsid w:val="00F01AA9"/>
    <w:rsid w:val="00FC6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CC26E92"/>
  <w15:docId w15:val="{723D0627-D675-48A7-A867-9EC18CD4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noProof/>
      <w:sz w:val="24"/>
      <w:szCs w:val="24"/>
      <w:lang w:eastAsia="zh-CN"/>
    </w:rPr>
  </w:style>
  <w:style w:type="paragraph" w:styleId="Titre1">
    <w:name w:val="heading 1"/>
    <w:basedOn w:val="Titre10"/>
    <w:next w:val="Corpsdetexte"/>
    <w:qFormat/>
    <w:pPr>
      <w:numPr>
        <w:numId w:val="1"/>
      </w:numPr>
      <w:outlineLvl w:val="0"/>
    </w:pPr>
    <w:rPr>
      <w:b/>
      <w:bCs/>
      <w:sz w:val="36"/>
      <w:szCs w:val="36"/>
    </w:rPr>
  </w:style>
  <w:style w:type="paragraph" w:styleId="Titre2">
    <w:name w:val="heading 2"/>
    <w:basedOn w:val="Normal"/>
    <w:next w:val="Normal"/>
    <w:qFormat/>
    <w:pPr>
      <w:keepNext/>
      <w:numPr>
        <w:ilvl w:val="1"/>
        <w:numId w:val="1"/>
      </w:numPr>
      <w:spacing w:before="240" w:after="60"/>
      <w:outlineLvl w:val="1"/>
    </w:pPr>
    <w:rPr>
      <w:rFonts w:cs="Arial"/>
      <w:b/>
      <w:bCs/>
      <w:iCs/>
      <w:szCs w:val="28"/>
    </w:rPr>
  </w:style>
  <w:style w:type="paragraph" w:styleId="Titre3">
    <w:name w:val="heading 3"/>
    <w:basedOn w:val="Titre10"/>
    <w:next w:val="Corpsdetexte"/>
    <w:qFormat/>
    <w:pPr>
      <w:numPr>
        <w:ilvl w:val="2"/>
        <w:numId w:val="1"/>
      </w:numPr>
      <w:spacing w:before="140"/>
      <w:outlineLvl w:val="2"/>
    </w:pPr>
    <w:rPr>
      <w:b/>
      <w:bCs/>
    </w:rPr>
  </w:style>
  <w:style w:type="paragraph" w:styleId="Titre5">
    <w:name w:val="heading 5"/>
    <w:basedOn w:val="Normal"/>
    <w:next w:val="Normal"/>
    <w:qFormat/>
    <w:pPr>
      <w:keepNext/>
      <w:numPr>
        <w:ilvl w:val="4"/>
        <w:numId w:val="1"/>
      </w:num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autoSpaceDE w:val="0"/>
      <w:outlineLvl w:val="4"/>
    </w:pPr>
    <w:rPr>
      <w:rFonts w:ascii="Arial" w:hAnsi="Arial" w:cs="Arial"/>
      <w:b/>
      <w:bCs/>
      <w:caps/>
      <w:sz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Policepardfaut1">
    <w:name w:val="Police par défaut1"/>
  </w:style>
  <w:style w:type="character" w:customStyle="1" w:styleId="WW8Num3z0">
    <w:name w:val="WW8Num3z0"/>
    <w:rPr>
      <w:rFonts w:ascii="Symbol" w:hAnsi="Symbol" w:cs="Symbol"/>
      <w:sz w:val="22"/>
      <w:szCs w:val="22"/>
    </w:rPr>
  </w:style>
  <w:style w:type="character" w:customStyle="1" w:styleId="WW8Num4z0">
    <w:name w:val="WW8Num4z0"/>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Pr>
      <w:rFonts w:ascii="Symbol" w:hAnsi="Symbol" w:cs="Symbol"/>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0"/>
      <w:szCs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sz w:val="20"/>
      <w:szCs w:val="2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szCs w:val="2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sz w:val="22"/>
      <w:szCs w:val="22"/>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Symbol" w:hAnsi="Symbol" w:cs="Symbol"/>
      <w:sz w:val="20"/>
      <w:szCs w:val="2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sz w:val="20"/>
      <w:szCs w:val="2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Wingdings" w:hAnsi="Wingdings" w:cs="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Policepardfaut">
    <w:name w:val="WW-Police par défaut"/>
  </w:style>
  <w:style w:type="character" w:styleId="Lienhypertextesuivivisit">
    <w:name w:val="FollowedHyperlink"/>
    <w:basedOn w:val="WW-Policepardfaut"/>
    <w:rPr>
      <w:color w:val="800080"/>
      <w:u w:val="single"/>
    </w:rPr>
  </w:style>
  <w:style w:type="character" w:styleId="Lienhypertexte">
    <w:name w:val="Hyperlink"/>
    <w:basedOn w:val="WW-Policepardfaut"/>
    <w:rPr>
      <w:color w:val="0000FF"/>
      <w:u w:val="single"/>
    </w:rPr>
  </w:style>
  <w:style w:type="paragraph" w:customStyle="1" w:styleId="Titre10">
    <w:name w:val="Titre1"/>
    <w:basedOn w:val="Normal"/>
    <w:next w:val="Corpsdetexte"/>
    <w:pPr>
      <w:keepNext/>
      <w:spacing w:before="240" w:after="120"/>
    </w:pPr>
    <w:rPr>
      <w:rFonts w:ascii="Liberation Sans" w:eastAsia="MS Mincho" w:hAnsi="Liberation Sans" w:cs="Tahoma"/>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Style4">
    <w:name w:val="Style4"/>
    <w:basedOn w:val="Normal"/>
    <w:pPr>
      <w:widowControl w:val="0"/>
      <w:numPr>
        <w:numId w:val="2"/>
      </w:numPr>
      <w:tabs>
        <w:tab w:val="left" w:pos="964"/>
      </w:tabs>
      <w:autoSpaceDE w:val="0"/>
      <w:ind w:left="-2043" w:firstLine="0"/>
      <w:jc w:val="both"/>
    </w:pPr>
    <w:rPr>
      <w:rFonts w:ascii="Arial" w:hAnsi="Arial" w:cs="Arial"/>
      <w:sz w:val="20"/>
      <w:szCs w:val="20"/>
    </w:rPr>
  </w:style>
  <w:style w:type="paragraph" w:styleId="TM1">
    <w:name w:val="toc 1"/>
    <w:basedOn w:val="Normal"/>
    <w:next w:val="Normal"/>
    <w:pPr>
      <w:spacing w:before="120"/>
    </w:pPr>
    <w:rPr>
      <w:rFonts w:ascii="Calibri" w:hAnsi="Calibri" w:cs="Calibri"/>
      <w:b/>
      <w:bCs/>
      <w:i/>
      <w:iCs/>
    </w:rPr>
  </w:style>
  <w:style w:type="paragraph" w:customStyle="1" w:styleId="Style1">
    <w:name w:val="Style1"/>
    <w:basedOn w:val="Normal"/>
    <w:pPr>
      <w:pBdr>
        <w:top w:val="single" w:sz="4" w:space="1" w:color="000000"/>
        <w:left w:val="single" w:sz="4" w:space="4" w:color="000000"/>
        <w:bottom w:val="single" w:sz="4" w:space="1" w:color="000000"/>
        <w:right w:val="single" w:sz="4" w:space="4" w:color="000000"/>
      </w:pBdr>
      <w:shd w:val="clear" w:color="auto" w:fill="99CCFF"/>
      <w:jc w:val="center"/>
    </w:pPr>
    <w:rPr>
      <w:rFonts w:ascii="Arial" w:hAnsi="Arial" w:cs="Arial"/>
      <w:b/>
      <w:sz w:val="32"/>
      <w:szCs w:val="3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Quotations">
    <w:name w:val="Quotations"/>
    <w:basedOn w:val="Normal"/>
    <w:pPr>
      <w:spacing w:after="283"/>
      <w:ind w:left="567" w:right="567"/>
    </w:pPr>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semiHidden/>
    <w:unhideWhenUsed/>
    <w:rsid w:val="004200E2"/>
    <w:rPr>
      <w:rFonts w:ascii="Segoe UI" w:hAnsi="Segoe UI" w:cs="Segoe UI"/>
      <w:sz w:val="18"/>
      <w:szCs w:val="18"/>
    </w:rPr>
  </w:style>
  <w:style w:type="character" w:customStyle="1" w:styleId="TextedebullesCar">
    <w:name w:val="Texte de bulles Car"/>
    <w:basedOn w:val="Policepardfaut"/>
    <w:link w:val="Textedebulles"/>
    <w:semiHidden/>
    <w:rsid w:val="004200E2"/>
    <w:rPr>
      <w:rFonts w:ascii="Segoe UI" w:hAnsi="Segoe UI" w:cs="Segoe UI"/>
      <w:noProof/>
      <w:sz w:val="18"/>
      <w:szCs w:val="18"/>
      <w:lang w:eastAsia="zh-CN"/>
    </w:rPr>
  </w:style>
  <w:style w:type="character" w:styleId="Marquedecommentaire">
    <w:name w:val="annotation reference"/>
    <w:basedOn w:val="Policepardfaut"/>
    <w:semiHidden/>
    <w:unhideWhenUsed/>
    <w:rsid w:val="00E30EBB"/>
    <w:rPr>
      <w:sz w:val="16"/>
      <w:szCs w:val="16"/>
    </w:rPr>
  </w:style>
  <w:style w:type="paragraph" w:styleId="Commentaire">
    <w:name w:val="annotation text"/>
    <w:basedOn w:val="Normal"/>
    <w:link w:val="CommentaireCar"/>
    <w:semiHidden/>
    <w:unhideWhenUsed/>
    <w:rsid w:val="00E30EBB"/>
    <w:rPr>
      <w:sz w:val="20"/>
      <w:szCs w:val="20"/>
    </w:rPr>
  </w:style>
  <w:style w:type="character" w:customStyle="1" w:styleId="CommentaireCar">
    <w:name w:val="Commentaire Car"/>
    <w:basedOn w:val="Policepardfaut"/>
    <w:link w:val="Commentaire"/>
    <w:semiHidden/>
    <w:rsid w:val="00E30EBB"/>
    <w:rPr>
      <w:noProof/>
      <w:lang w:eastAsia="zh-CN"/>
    </w:rPr>
  </w:style>
  <w:style w:type="paragraph" w:styleId="Objetducommentaire">
    <w:name w:val="annotation subject"/>
    <w:basedOn w:val="Commentaire"/>
    <w:next w:val="Commentaire"/>
    <w:link w:val="ObjetducommentaireCar"/>
    <w:semiHidden/>
    <w:unhideWhenUsed/>
    <w:rsid w:val="00E30EBB"/>
    <w:rPr>
      <w:b/>
      <w:bCs/>
    </w:rPr>
  </w:style>
  <w:style w:type="character" w:customStyle="1" w:styleId="ObjetducommentaireCar">
    <w:name w:val="Objet du commentaire Car"/>
    <w:basedOn w:val="CommentaireCar"/>
    <w:link w:val="Objetducommentaire"/>
    <w:semiHidden/>
    <w:rsid w:val="00E30EBB"/>
    <w:rPr>
      <w:b/>
      <w:bCs/>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ip/agriculture/public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FA514-CCF5-4E2B-8C4B-CD09ED45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3652</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Conception et évaluation de systèmes de culture innovants conciliant les enjeux de protection des abeilles et de durabilité de</vt:lpstr>
    </vt:vector>
  </TitlesOfParts>
  <Company>MAAF</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Conception et évaluation de systèmes de culture innovants conciliant les enjeux de protection des abeilles et de durabilité de</dc:title>
  <dc:creator>dboissie</dc:creator>
  <cp:lastModifiedBy>TARASSENKO Katia</cp:lastModifiedBy>
  <cp:revision>2</cp:revision>
  <cp:lastPrinted>2018-10-08T13:06:00Z</cp:lastPrinted>
  <dcterms:created xsi:type="dcterms:W3CDTF">2018-10-09T13:40:00Z</dcterms:created>
  <dcterms:modified xsi:type="dcterms:W3CDTF">2018-10-09T13:40:00Z</dcterms:modified>
</cp:coreProperties>
</file>