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E4D" w:rsidRPr="00180FA9" w:rsidRDefault="00613B36" w:rsidP="000C06BB">
      <w:pPr>
        <w:ind w:right="4960"/>
        <w:rPr>
          <w:rFonts w:ascii="Arial" w:hAnsi="Arial"/>
          <w:sz w:val="18"/>
        </w:rPr>
      </w:pPr>
      <w:r w:rsidRPr="00180FA9">
        <w:rPr>
          <w:rFonts w:ascii="Arial" w:hAnsi="Arial"/>
          <w:noProof/>
          <w:sz w:val="18"/>
        </w:rPr>
        <w:drawing>
          <wp:anchor distT="0" distB="0" distL="114300" distR="114300" simplePos="0" relativeHeight="251662848" behindDoc="0" locked="0" layoutInCell="1" allowOverlap="0">
            <wp:simplePos x="0" y="0"/>
            <wp:positionH relativeFrom="column">
              <wp:posOffset>-235254</wp:posOffset>
            </wp:positionH>
            <wp:positionV relativeFrom="paragraph">
              <wp:posOffset>86182</wp:posOffset>
            </wp:positionV>
            <wp:extent cx="1647240" cy="811987"/>
            <wp:effectExtent l="19050" t="0" r="0" b="0"/>
            <wp:wrapNone/>
            <wp:docPr id="11" name="Imag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7"/>
                    <pic:cNvPicPr>
                      <a:picLocks noChangeAspect="1" noChangeArrowheads="1"/>
                    </pic:cNvPicPr>
                  </pic:nvPicPr>
                  <pic:blipFill>
                    <a:blip r:embed="rId8"/>
                    <a:srcRect/>
                    <a:stretch>
                      <a:fillRect/>
                    </a:stretch>
                  </pic:blipFill>
                  <pic:spPr bwMode="auto">
                    <a:xfrm>
                      <a:off x="0" y="0"/>
                      <a:ext cx="1647240" cy="811987"/>
                    </a:xfrm>
                    <a:prstGeom prst="rect">
                      <a:avLst/>
                    </a:prstGeom>
                    <a:noFill/>
                  </pic:spPr>
                </pic:pic>
              </a:graphicData>
            </a:graphic>
          </wp:anchor>
        </w:drawing>
      </w:r>
      <w:r w:rsidRPr="00180FA9">
        <w:rPr>
          <w:rFonts w:ascii="Arial" w:hAnsi="Arial"/>
          <w:noProof/>
          <w:sz w:val="18"/>
        </w:rPr>
        <w:drawing>
          <wp:anchor distT="0" distB="0" distL="114300" distR="114300" simplePos="0" relativeHeight="251664896" behindDoc="0" locked="0" layoutInCell="1" allowOverlap="1">
            <wp:simplePos x="0" y="0"/>
            <wp:positionH relativeFrom="column">
              <wp:posOffset>2478684</wp:posOffset>
            </wp:positionH>
            <wp:positionV relativeFrom="paragraph">
              <wp:posOffset>13030</wp:posOffset>
            </wp:positionV>
            <wp:extent cx="858774" cy="885139"/>
            <wp:effectExtent l="19050" t="0" r="0" b="0"/>
            <wp:wrapNone/>
            <wp:docPr id="12" name="Image 5" descr="Description : _Pi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_Pic6"/>
                    <pic:cNvPicPr>
                      <a:picLocks noChangeAspect="1" noChangeArrowheads="1"/>
                    </pic:cNvPicPr>
                  </pic:nvPicPr>
                  <pic:blipFill>
                    <a:blip r:embed="rId9"/>
                    <a:srcRect/>
                    <a:stretch>
                      <a:fillRect/>
                    </a:stretch>
                  </pic:blipFill>
                  <pic:spPr bwMode="auto">
                    <a:xfrm>
                      <a:off x="0" y="0"/>
                      <a:ext cx="858774" cy="885139"/>
                    </a:xfrm>
                    <a:prstGeom prst="rect">
                      <a:avLst/>
                    </a:prstGeom>
                    <a:noFill/>
                  </pic:spPr>
                </pic:pic>
              </a:graphicData>
            </a:graphic>
          </wp:anchor>
        </w:drawing>
      </w:r>
    </w:p>
    <w:p w:rsidR="00635B91" w:rsidRPr="00180FA9" w:rsidRDefault="00635B91" w:rsidP="000C06BB">
      <w:pPr>
        <w:ind w:right="4960"/>
        <w:rPr>
          <w:rFonts w:ascii="Arial" w:hAnsi="Arial"/>
          <w:sz w:val="18"/>
        </w:rPr>
      </w:pPr>
    </w:p>
    <w:p w:rsidR="00635B91" w:rsidRPr="00180FA9" w:rsidRDefault="00613B36" w:rsidP="000C06BB">
      <w:pPr>
        <w:ind w:right="4960"/>
        <w:rPr>
          <w:rFonts w:ascii="Arial" w:hAnsi="Arial"/>
          <w:sz w:val="18"/>
        </w:rPr>
      </w:pPr>
      <w:r w:rsidRPr="00180FA9">
        <w:rPr>
          <w:rFonts w:ascii="Arial" w:hAnsi="Arial"/>
          <w:noProof/>
          <w:sz w:val="18"/>
        </w:rPr>
        <w:drawing>
          <wp:anchor distT="0" distB="0" distL="114300" distR="114300" simplePos="0" relativeHeight="251663872" behindDoc="0" locked="0" layoutInCell="1" allowOverlap="1">
            <wp:simplePos x="0" y="0"/>
            <wp:positionH relativeFrom="column">
              <wp:posOffset>5006340</wp:posOffset>
            </wp:positionH>
            <wp:positionV relativeFrom="paragraph">
              <wp:posOffset>13335</wp:posOffset>
            </wp:positionV>
            <wp:extent cx="763270" cy="416560"/>
            <wp:effectExtent l="19050" t="0" r="0" b="0"/>
            <wp:wrapNone/>
            <wp:docPr id="1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0"/>
                    <a:srcRect/>
                    <a:stretch>
                      <a:fillRect/>
                    </a:stretch>
                  </pic:blipFill>
                  <pic:spPr bwMode="auto">
                    <a:xfrm>
                      <a:off x="0" y="0"/>
                      <a:ext cx="763270" cy="416560"/>
                    </a:xfrm>
                    <a:prstGeom prst="rect">
                      <a:avLst/>
                    </a:prstGeom>
                    <a:noFill/>
                  </pic:spPr>
                </pic:pic>
              </a:graphicData>
            </a:graphic>
          </wp:anchor>
        </w:drawing>
      </w:r>
    </w:p>
    <w:p w:rsidR="00635B91" w:rsidRPr="00180FA9" w:rsidRDefault="00635B91" w:rsidP="000C06BB">
      <w:pPr>
        <w:ind w:right="4960"/>
        <w:rPr>
          <w:rFonts w:ascii="Arial" w:hAnsi="Arial"/>
          <w:sz w:val="18"/>
        </w:rPr>
      </w:pPr>
    </w:p>
    <w:p w:rsidR="00635B91" w:rsidRPr="00180FA9" w:rsidRDefault="00635B91" w:rsidP="000C06BB">
      <w:pPr>
        <w:ind w:right="4960"/>
        <w:rPr>
          <w:rFonts w:ascii="Arial" w:hAnsi="Arial"/>
          <w:sz w:val="18"/>
        </w:rPr>
      </w:pPr>
    </w:p>
    <w:p w:rsidR="00635B91" w:rsidRPr="00180FA9" w:rsidRDefault="00635B91" w:rsidP="000C06BB">
      <w:pPr>
        <w:ind w:right="4960"/>
        <w:rPr>
          <w:rFonts w:ascii="Arial" w:hAnsi="Arial"/>
          <w:sz w:val="18"/>
        </w:rPr>
      </w:pPr>
    </w:p>
    <w:p w:rsidR="00CD7E4D" w:rsidRPr="00180FA9" w:rsidRDefault="00CD7E4D" w:rsidP="000C06BB">
      <w:pPr>
        <w:ind w:right="4960"/>
        <w:rPr>
          <w:rFonts w:ascii="Arial" w:hAnsi="Arial"/>
          <w:sz w:val="18"/>
        </w:rPr>
      </w:pPr>
    </w:p>
    <w:p w:rsidR="00635B91" w:rsidRPr="00180FA9" w:rsidRDefault="00635B91" w:rsidP="000C06BB">
      <w:pPr>
        <w:ind w:right="4960"/>
        <w:rPr>
          <w:rFonts w:ascii="Arial" w:hAnsi="Arial"/>
          <w:sz w:val="18"/>
        </w:rPr>
      </w:pPr>
    </w:p>
    <w:tbl>
      <w:tblPr>
        <w:tblW w:w="9284" w:type="dxa"/>
        <w:tblBorders>
          <w:insideH w:val="single" w:sz="6" w:space="0" w:color="auto"/>
        </w:tblBorders>
        <w:tblLayout w:type="fixed"/>
        <w:tblCellMar>
          <w:left w:w="70" w:type="dxa"/>
          <w:right w:w="70" w:type="dxa"/>
        </w:tblCellMar>
        <w:tblLook w:val="0000"/>
      </w:tblPr>
      <w:tblGrid>
        <w:gridCol w:w="4890"/>
        <w:gridCol w:w="4394"/>
      </w:tblGrid>
      <w:tr w:rsidR="00635B91" w:rsidRPr="00180FA9" w:rsidTr="00F719D0">
        <w:trPr>
          <w:cantSplit/>
        </w:trPr>
        <w:tc>
          <w:tcPr>
            <w:tcW w:w="4890" w:type="dxa"/>
          </w:tcPr>
          <w:p w:rsidR="00635B91" w:rsidRPr="00180FA9" w:rsidRDefault="00635B91" w:rsidP="00F719D0">
            <w:pPr>
              <w:ind w:right="2"/>
              <w:rPr>
                <w:rFonts w:ascii="Arial" w:hAnsi="Arial" w:cs="Arial"/>
                <w:sz w:val="24"/>
                <w:szCs w:val="24"/>
              </w:rPr>
            </w:pPr>
          </w:p>
          <w:p w:rsidR="00635B91" w:rsidRPr="00180FA9" w:rsidRDefault="00635B91" w:rsidP="00F719D0">
            <w:pPr>
              <w:ind w:right="2"/>
              <w:rPr>
                <w:rFonts w:ascii="Arial" w:hAnsi="Arial" w:cs="Arial"/>
                <w:sz w:val="24"/>
                <w:szCs w:val="24"/>
              </w:rPr>
            </w:pPr>
            <w:r w:rsidRPr="00180FA9">
              <w:rPr>
                <w:rFonts w:ascii="Arial" w:hAnsi="Arial" w:cs="Arial"/>
                <w:sz w:val="24"/>
                <w:szCs w:val="24"/>
              </w:rPr>
              <w:t>Direction Interventions</w:t>
            </w:r>
          </w:p>
          <w:p w:rsidR="00635B91" w:rsidRPr="00180FA9" w:rsidRDefault="00635B91" w:rsidP="00F719D0">
            <w:pPr>
              <w:ind w:right="2"/>
              <w:rPr>
                <w:rFonts w:ascii="Arial" w:hAnsi="Arial" w:cs="Arial"/>
                <w:sz w:val="24"/>
                <w:szCs w:val="24"/>
              </w:rPr>
            </w:pPr>
            <w:r w:rsidRPr="00180FA9">
              <w:rPr>
                <w:rFonts w:ascii="Arial" w:hAnsi="Arial" w:cs="Arial"/>
                <w:sz w:val="24"/>
                <w:szCs w:val="24"/>
              </w:rPr>
              <w:t xml:space="preserve">Service Aides nationales, </w:t>
            </w:r>
          </w:p>
          <w:p w:rsidR="00635B91" w:rsidRPr="00180FA9" w:rsidRDefault="00635B91" w:rsidP="00F719D0">
            <w:pPr>
              <w:ind w:right="2"/>
              <w:rPr>
                <w:rFonts w:ascii="Arial" w:hAnsi="Arial" w:cs="Arial"/>
                <w:sz w:val="24"/>
                <w:szCs w:val="24"/>
              </w:rPr>
            </w:pPr>
            <w:r w:rsidRPr="00180FA9">
              <w:rPr>
                <w:rFonts w:ascii="Arial" w:hAnsi="Arial" w:cs="Arial"/>
                <w:sz w:val="24"/>
                <w:szCs w:val="24"/>
              </w:rPr>
              <w:t>appui aux entreprises et à l’innovation</w:t>
            </w:r>
          </w:p>
          <w:p w:rsidR="00635B91" w:rsidRPr="00180FA9" w:rsidRDefault="00635B91" w:rsidP="00F719D0">
            <w:pPr>
              <w:ind w:right="2"/>
              <w:rPr>
                <w:rFonts w:ascii="Arial" w:hAnsi="Arial" w:cs="Arial"/>
                <w:sz w:val="24"/>
                <w:szCs w:val="24"/>
              </w:rPr>
            </w:pPr>
            <w:r w:rsidRPr="00180FA9">
              <w:rPr>
                <w:rFonts w:ascii="Arial" w:hAnsi="Arial" w:cs="Arial"/>
                <w:sz w:val="24"/>
                <w:szCs w:val="24"/>
              </w:rPr>
              <w:t>Unité Entreprises et Filières</w:t>
            </w:r>
          </w:p>
        </w:tc>
        <w:tc>
          <w:tcPr>
            <w:tcW w:w="4394" w:type="dxa"/>
          </w:tcPr>
          <w:p w:rsidR="00635B91" w:rsidRPr="00180FA9" w:rsidRDefault="00635B91" w:rsidP="00F719D0">
            <w:pPr>
              <w:jc w:val="center"/>
              <w:rPr>
                <w:rFonts w:ascii="Arial" w:hAnsi="Arial" w:cs="Arial"/>
              </w:rPr>
            </w:pPr>
            <w:r w:rsidRPr="00180FA9">
              <w:rPr>
                <w:rFonts w:ascii="Arial" w:hAnsi="Arial" w:cs="Arial"/>
              </w:rPr>
              <w:t>N° D'ENGAGEMENT</w:t>
            </w:r>
          </w:p>
          <w:p w:rsidR="00635B91" w:rsidRPr="00180FA9" w:rsidRDefault="00635B91" w:rsidP="00F719D0">
            <w:pPr>
              <w:rPr>
                <w:rFonts w:ascii="Arial" w:hAnsi="Arial" w:cs="Arial"/>
              </w:rPr>
            </w:pPr>
          </w:p>
          <w:p w:rsidR="00635B91" w:rsidRPr="00180FA9" w:rsidRDefault="00635B91" w:rsidP="00F719D0">
            <w:pPr>
              <w:jc w:val="center"/>
              <w:rPr>
                <w:rFonts w:ascii="Arial" w:hAnsi="Arial" w:cs="Arial"/>
              </w:rPr>
            </w:pPr>
            <w:r w:rsidRPr="00180FA9">
              <w:rPr>
                <w:rFonts w:ascii="Arial" w:hAnsi="Arial" w:cs="Arial"/>
              </w:rPr>
              <w:t>|__|__|__|__| |__|__| - |__|__|__| - |__|__|__|</w:t>
            </w:r>
          </w:p>
          <w:p w:rsidR="00635B91" w:rsidRPr="00180FA9" w:rsidRDefault="00635B91" w:rsidP="00F719D0">
            <w:pPr>
              <w:pStyle w:val="Normal2"/>
              <w:rPr>
                <w:rFonts w:cs="Arial"/>
              </w:rPr>
            </w:pPr>
          </w:p>
        </w:tc>
      </w:tr>
    </w:tbl>
    <w:p w:rsidR="00635B91" w:rsidRPr="00180FA9" w:rsidRDefault="00635B91" w:rsidP="00635B91">
      <w:pPr>
        <w:ind w:right="6094"/>
        <w:rPr>
          <w:rFonts w:ascii="Arial" w:hAnsi="Arial" w:cs="Arial"/>
          <w:iCs/>
          <w:sz w:val="24"/>
          <w:szCs w:val="24"/>
        </w:rPr>
      </w:pPr>
    </w:p>
    <w:p w:rsidR="00635B91" w:rsidRPr="00180FA9" w:rsidRDefault="00635B91" w:rsidP="00635B91">
      <w:pPr>
        <w:ind w:right="6094"/>
        <w:rPr>
          <w:rFonts w:ascii="Arial" w:hAnsi="Arial"/>
        </w:rPr>
      </w:pPr>
    </w:p>
    <w:p w:rsidR="00CD7E4D" w:rsidRPr="00180FA9" w:rsidRDefault="00CD7E4D" w:rsidP="00E7068B">
      <w:pPr>
        <w:ind w:right="6094"/>
        <w:rPr>
          <w:rFonts w:ascii="Arial" w:hAnsi="Arial"/>
        </w:rPr>
      </w:pPr>
      <w:r w:rsidRPr="00180FA9">
        <w:rPr>
          <w:rFonts w:ascii="Arial" w:hAnsi="Arial"/>
        </w:rPr>
        <w:t xml:space="preserve">N° Contrat : </w:t>
      </w:r>
      <w:r w:rsidR="00616946">
        <w:rPr>
          <w:rFonts w:ascii="Arial" w:hAnsi="Arial"/>
          <w:i/>
          <w:color w:val="FF0000"/>
        </w:rPr>
        <w:t>XXXX-XXXX</w:t>
      </w:r>
    </w:p>
    <w:p w:rsidR="00635B91" w:rsidRPr="00180FA9" w:rsidRDefault="00635B91" w:rsidP="00E7068B">
      <w:pPr>
        <w:ind w:right="6094"/>
        <w:rPr>
          <w:rFonts w:ascii="Arial" w:hAnsi="Arial"/>
          <w:sz w:val="24"/>
        </w:rPr>
      </w:pPr>
    </w:p>
    <w:p w:rsidR="00635B91" w:rsidRPr="00180FA9" w:rsidRDefault="00CD7E4D">
      <w:pPr>
        <w:jc w:val="center"/>
        <w:rPr>
          <w:rFonts w:ascii="Arial" w:hAnsi="Arial"/>
          <w:b/>
          <w:sz w:val="32"/>
          <w:szCs w:val="32"/>
        </w:rPr>
      </w:pPr>
      <w:r w:rsidRPr="00180FA9">
        <w:rPr>
          <w:rFonts w:ascii="Arial" w:hAnsi="Arial"/>
          <w:b/>
          <w:sz w:val="32"/>
          <w:szCs w:val="32"/>
        </w:rPr>
        <w:t xml:space="preserve">CONVENTION </w:t>
      </w:r>
    </w:p>
    <w:p w:rsidR="00CD7E4D" w:rsidRPr="00180FA9" w:rsidRDefault="00635B91">
      <w:pPr>
        <w:jc w:val="center"/>
        <w:rPr>
          <w:rFonts w:ascii="Arial" w:hAnsi="Arial"/>
          <w:b/>
          <w:sz w:val="32"/>
          <w:szCs w:val="32"/>
        </w:rPr>
      </w:pPr>
      <w:r w:rsidRPr="00180FA9">
        <w:rPr>
          <w:rFonts w:ascii="Arial" w:hAnsi="Arial"/>
          <w:b/>
          <w:sz w:val="32"/>
          <w:szCs w:val="32"/>
        </w:rPr>
        <w:t xml:space="preserve">« Programmes Agricoles et Agroalimentaires d’Avenir » - Appel à </w:t>
      </w:r>
      <w:r w:rsidR="00EB6CB5">
        <w:rPr>
          <w:rFonts w:ascii="Arial" w:hAnsi="Arial"/>
          <w:b/>
          <w:sz w:val="32"/>
          <w:szCs w:val="32"/>
        </w:rPr>
        <w:t>Projet</w:t>
      </w:r>
      <w:r w:rsidRPr="00180FA9">
        <w:rPr>
          <w:rFonts w:ascii="Arial" w:hAnsi="Arial"/>
          <w:b/>
          <w:sz w:val="32"/>
          <w:szCs w:val="32"/>
        </w:rPr>
        <w:t>s ICF2A – volet 2I2A</w:t>
      </w:r>
    </w:p>
    <w:p w:rsidR="00635B91" w:rsidRPr="00180FA9" w:rsidRDefault="00635B91">
      <w:pPr>
        <w:jc w:val="center"/>
        <w:rPr>
          <w:rFonts w:ascii="Arial" w:hAnsi="Arial"/>
          <w:sz w:val="32"/>
          <w:szCs w:val="32"/>
        </w:rPr>
      </w:pPr>
    </w:p>
    <w:p w:rsidR="00CD7E4D" w:rsidRPr="00180FA9" w:rsidRDefault="00CD7E4D" w:rsidP="00AC30BE">
      <w:pPr>
        <w:jc w:val="center"/>
        <w:rPr>
          <w:rFonts w:ascii="Arial" w:hAnsi="Arial" w:cs="Arial"/>
          <w:sz w:val="28"/>
          <w:szCs w:val="28"/>
        </w:rPr>
      </w:pPr>
      <w:r w:rsidRPr="00180FA9">
        <w:rPr>
          <w:rFonts w:ascii="Arial" w:hAnsi="Arial" w:cs="Arial"/>
          <w:sz w:val="28"/>
          <w:szCs w:val="28"/>
        </w:rPr>
        <w:t xml:space="preserve">Relative au </w:t>
      </w:r>
      <w:r w:rsidR="00EB6CB5">
        <w:rPr>
          <w:rFonts w:ascii="Arial" w:hAnsi="Arial" w:cs="Arial"/>
          <w:sz w:val="28"/>
          <w:szCs w:val="28"/>
        </w:rPr>
        <w:t>Projet</w:t>
      </w:r>
      <w:r w:rsidRPr="00180FA9">
        <w:rPr>
          <w:rFonts w:ascii="Arial" w:hAnsi="Arial"/>
          <w:sz w:val="28"/>
          <w:szCs w:val="28"/>
        </w:rPr>
        <w:t xml:space="preserve"> </w:t>
      </w:r>
      <w:r w:rsidR="0073009C" w:rsidRPr="0073009C">
        <w:rPr>
          <w:rFonts w:ascii="Arial" w:hAnsi="Arial"/>
          <w:i/>
          <w:color w:val="FF0000"/>
          <w:sz w:val="28"/>
          <w:szCs w:val="28"/>
        </w:rPr>
        <w:t>NOM DU PROJET</w:t>
      </w:r>
      <w:r w:rsidR="004D5B30">
        <w:rPr>
          <w:rFonts w:ascii="Arial" w:hAnsi="Arial"/>
          <w:sz w:val="28"/>
          <w:szCs w:val="28"/>
        </w:rPr>
        <w:t>.</w:t>
      </w:r>
      <w:r w:rsidRPr="00180FA9">
        <w:rPr>
          <w:rFonts w:ascii="Arial" w:hAnsi="Arial"/>
          <w:sz w:val="28"/>
          <w:szCs w:val="28"/>
        </w:rPr>
        <w:t xml:space="preserve"> </w:t>
      </w:r>
    </w:p>
    <w:p w:rsidR="00CD7E4D" w:rsidRDefault="00CD7E4D">
      <w:pPr>
        <w:jc w:val="both"/>
        <w:rPr>
          <w:rFonts w:ascii="Arial" w:hAnsi="Arial"/>
          <w:b/>
          <w:sz w:val="24"/>
        </w:rPr>
      </w:pPr>
    </w:p>
    <w:p w:rsidR="00E11584" w:rsidRPr="00180FA9" w:rsidRDefault="00E11584">
      <w:pPr>
        <w:jc w:val="both"/>
        <w:rPr>
          <w:rFonts w:ascii="Arial" w:hAnsi="Arial"/>
          <w:b/>
          <w:sz w:val="24"/>
        </w:rPr>
      </w:pPr>
    </w:p>
    <w:p w:rsidR="00CD7E4D" w:rsidRPr="00180FA9" w:rsidRDefault="00CD7E4D" w:rsidP="00A66010">
      <w:pPr>
        <w:pStyle w:val="Default"/>
      </w:pPr>
      <w:r w:rsidRPr="00180FA9">
        <w:rPr>
          <w:b/>
        </w:rPr>
        <w:t xml:space="preserve">ENTRE </w:t>
      </w:r>
      <w:r w:rsidRPr="00180FA9">
        <w:rPr>
          <w:b/>
          <w:bCs/>
          <w:sz w:val="22"/>
          <w:szCs w:val="22"/>
        </w:rPr>
        <w:t>LES SOUSSIGNES</w:t>
      </w:r>
    </w:p>
    <w:p w:rsidR="00CD7E4D" w:rsidRPr="00180FA9" w:rsidRDefault="00CD7E4D">
      <w:pPr>
        <w:jc w:val="both"/>
        <w:rPr>
          <w:rFonts w:ascii="Arial" w:hAnsi="Arial"/>
          <w:sz w:val="24"/>
        </w:rPr>
      </w:pPr>
    </w:p>
    <w:p w:rsidR="00CD7E4D" w:rsidRPr="00180FA9" w:rsidRDefault="00CD7E4D" w:rsidP="00291EEF">
      <w:pPr>
        <w:jc w:val="both"/>
        <w:rPr>
          <w:rFonts w:ascii="Arial" w:hAnsi="Arial" w:cs="Arial"/>
          <w:sz w:val="22"/>
          <w:szCs w:val="22"/>
        </w:rPr>
      </w:pPr>
      <w:r w:rsidRPr="00180FA9">
        <w:rPr>
          <w:rFonts w:ascii="Arial" w:hAnsi="Arial"/>
          <w:sz w:val="22"/>
          <w:szCs w:val="22"/>
        </w:rPr>
        <w:t xml:space="preserve">L’Etablissement national des produits de l’agriculture et de la mer ci-après dénommé FranceAgriMer, Etablissement public national, dont le siège est </w:t>
      </w:r>
      <w:r w:rsidRPr="00180FA9">
        <w:rPr>
          <w:rFonts w:ascii="Arial" w:hAnsi="Arial" w:cs="Arial"/>
          <w:sz w:val="22"/>
          <w:szCs w:val="22"/>
        </w:rPr>
        <w:t xml:space="preserve">12 rue Henri </w:t>
      </w:r>
      <w:proofErr w:type="spellStart"/>
      <w:r w:rsidRPr="00180FA9">
        <w:rPr>
          <w:rFonts w:ascii="Arial" w:hAnsi="Arial" w:cs="Arial"/>
          <w:sz w:val="22"/>
          <w:szCs w:val="22"/>
        </w:rPr>
        <w:t>Rol</w:t>
      </w:r>
      <w:proofErr w:type="spellEnd"/>
      <w:r w:rsidRPr="00180FA9">
        <w:rPr>
          <w:rFonts w:ascii="Arial" w:hAnsi="Arial" w:cs="Arial"/>
          <w:sz w:val="22"/>
          <w:szCs w:val="22"/>
        </w:rPr>
        <w:t>-Tanguy - TSA 20002 - 93555 Montreuil sous Bois Cedex</w:t>
      </w:r>
      <w:r w:rsidRPr="00180FA9">
        <w:rPr>
          <w:rFonts w:ascii="Arial" w:hAnsi="Arial"/>
          <w:sz w:val="22"/>
          <w:szCs w:val="22"/>
        </w:rPr>
        <w:t>, représenté par son Directeur général monsieur Eric Allain</w:t>
      </w:r>
    </w:p>
    <w:p w:rsidR="00CD7E4D" w:rsidRPr="00180FA9" w:rsidRDefault="00CD7E4D">
      <w:pPr>
        <w:jc w:val="right"/>
        <w:rPr>
          <w:rFonts w:ascii="Arial" w:hAnsi="Arial"/>
          <w:b/>
          <w:sz w:val="24"/>
        </w:rPr>
      </w:pPr>
    </w:p>
    <w:p w:rsidR="00CD7E4D" w:rsidRPr="00180FA9" w:rsidRDefault="00CD7E4D" w:rsidP="00FA07BD">
      <w:pPr>
        <w:rPr>
          <w:rFonts w:ascii="Arial" w:hAnsi="Arial"/>
          <w:b/>
          <w:sz w:val="24"/>
        </w:rPr>
      </w:pPr>
      <w:r w:rsidRPr="00180FA9">
        <w:rPr>
          <w:rFonts w:ascii="Arial" w:hAnsi="Arial"/>
          <w:b/>
          <w:sz w:val="22"/>
          <w:szCs w:val="22"/>
        </w:rPr>
        <w:t xml:space="preserve">Désigné ci-après "FranceAgriMer" </w:t>
      </w:r>
    </w:p>
    <w:p w:rsidR="00CD7E4D" w:rsidRPr="00180FA9" w:rsidRDefault="00CD7E4D">
      <w:pPr>
        <w:jc w:val="right"/>
        <w:rPr>
          <w:rFonts w:ascii="Arial" w:hAnsi="Arial"/>
          <w:b/>
          <w:sz w:val="24"/>
        </w:rPr>
      </w:pPr>
      <w:proofErr w:type="gramStart"/>
      <w:r w:rsidRPr="00180FA9">
        <w:rPr>
          <w:rFonts w:ascii="Arial" w:hAnsi="Arial"/>
          <w:b/>
          <w:sz w:val="24"/>
        </w:rPr>
        <w:t>d'une</w:t>
      </w:r>
      <w:proofErr w:type="gramEnd"/>
      <w:r w:rsidRPr="00180FA9">
        <w:rPr>
          <w:rFonts w:ascii="Arial" w:hAnsi="Arial"/>
          <w:b/>
          <w:sz w:val="24"/>
        </w:rPr>
        <w:t xml:space="preserve"> part,</w:t>
      </w:r>
    </w:p>
    <w:p w:rsidR="00CD7E4D" w:rsidRPr="00180FA9" w:rsidRDefault="00CD7E4D">
      <w:pPr>
        <w:jc w:val="both"/>
        <w:rPr>
          <w:rFonts w:ascii="Arial" w:hAnsi="Arial"/>
          <w:b/>
          <w:sz w:val="24"/>
        </w:rPr>
      </w:pPr>
      <w:r w:rsidRPr="00180FA9">
        <w:rPr>
          <w:rFonts w:ascii="Arial" w:hAnsi="Arial"/>
          <w:b/>
          <w:sz w:val="24"/>
        </w:rPr>
        <w:t>ET</w:t>
      </w:r>
    </w:p>
    <w:p w:rsidR="00CD7E4D" w:rsidRPr="00180FA9" w:rsidRDefault="00CD7E4D" w:rsidP="00FA07BD">
      <w:pPr>
        <w:autoSpaceDE w:val="0"/>
        <w:autoSpaceDN w:val="0"/>
        <w:adjustRightInd w:val="0"/>
        <w:rPr>
          <w:rFonts w:ascii="Arial" w:hAnsi="Arial" w:cs="Arial"/>
          <w:color w:val="000000"/>
          <w:sz w:val="24"/>
          <w:szCs w:val="24"/>
        </w:rPr>
      </w:pPr>
    </w:p>
    <w:p w:rsidR="004D5B30" w:rsidRPr="003B641F" w:rsidRDefault="0073009C" w:rsidP="00F462B3">
      <w:pPr>
        <w:autoSpaceDE w:val="0"/>
        <w:autoSpaceDN w:val="0"/>
        <w:adjustRightInd w:val="0"/>
        <w:jc w:val="both"/>
        <w:rPr>
          <w:rFonts w:ascii="Arial" w:hAnsi="Arial"/>
          <w:sz w:val="22"/>
          <w:szCs w:val="22"/>
        </w:rPr>
      </w:pPr>
      <w:r w:rsidRPr="0073009C">
        <w:rPr>
          <w:rFonts w:ascii="Arial" w:hAnsi="Arial"/>
          <w:i/>
          <w:color w:val="FF0000"/>
          <w:sz w:val="22"/>
          <w:szCs w:val="22"/>
        </w:rPr>
        <w:t>Raison sociale</w:t>
      </w:r>
      <w:r w:rsidR="004D5B30" w:rsidRPr="003B641F">
        <w:rPr>
          <w:rFonts w:ascii="Arial" w:hAnsi="Arial"/>
          <w:sz w:val="22"/>
          <w:szCs w:val="22"/>
        </w:rPr>
        <w:t>,</w:t>
      </w:r>
      <w:r w:rsidR="00DE18E6" w:rsidRPr="003B641F">
        <w:rPr>
          <w:rFonts w:ascii="Arial" w:hAnsi="Arial"/>
          <w:sz w:val="22"/>
          <w:szCs w:val="22"/>
        </w:rPr>
        <w:t xml:space="preserve"> société </w:t>
      </w:r>
      <w:r w:rsidRPr="0073009C">
        <w:rPr>
          <w:rFonts w:ascii="Arial" w:hAnsi="Arial"/>
          <w:i/>
          <w:color w:val="FF0000"/>
          <w:sz w:val="22"/>
          <w:szCs w:val="22"/>
        </w:rPr>
        <w:t>type de société</w:t>
      </w:r>
      <w:r w:rsidR="004D5B30" w:rsidRPr="003B641F">
        <w:rPr>
          <w:rFonts w:ascii="Arial" w:hAnsi="Arial"/>
          <w:sz w:val="22"/>
          <w:szCs w:val="22"/>
        </w:rPr>
        <w:t xml:space="preserve"> n° SIRET </w:t>
      </w:r>
      <w:r w:rsidRPr="0073009C">
        <w:rPr>
          <w:rFonts w:ascii="Arial" w:hAnsi="Arial"/>
          <w:i/>
          <w:color w:val="FF0000"/>
          <w:sz w:val="22"/>
          <w:szCs w:val="22"/>
        </w:rPr>
        <w:t>n° SIRET</w:t>
      </w:r>
      <w:r w:rsidR="004D5B30" w:rsidRPr="003B641F">
        <w:rPr>
          <w:rFonts w:ascii="Arial" w:hAnsi="Arial"/>
          <w:sz w:val="22"/>
          <w:szCs w:val="22"/>
        </w:rPr>
        <w:t xml:space="preserve">, dont le siège social est situé </w:t>
      </w:r>
      <w:proofErr w:type="gramStart"/>
      <w:r w:rsidR="004D5B30" w:rsidRPr="003B641F">
        <w:rPr>
          <w:rFonts w:ascii="Arial" w:hAnsi="Arial"/>
          <w:sz w:val="22"/>
          <w:szCs w:val="22"/>
        </w:rPr>
        <w:t xml:space="preserve">au </w:t>
      </w:r>
      <w:r w:rsidRPr="0073009C">
        <w:rPr>
          <w:rFonts w:ascii="Arial" w:hAnsi="Arial"/>
          <w:i/>
          <w:color w:val="FF0000"/>
          <w:sz w:val="22"/>
          <w:szCs w:val="22"/>
        </w:rPr>
        <w:t>adresse</w:t>
      </w:r>
      <w:proofErr w:type="gramEnd"/>
      <w:r w:rsidRPr="0073009C">
        <w:rPr>
          <w:rFonts w:ascii="Arial" w:hAnsi="Arial"/>
          <w:i/>
          <w:color w:val="FF0000"/>
          <w:sz w:val="22"/>
          <w:szCs w:val="22"/>
        </w:rPr>
        <w:t xml:space="preserve"> complète</w:t>
      </w:r>
      <w:r w:rsidR="004D5B30" w:rsidRPr="003B641F">
        <w:rPr>
          <w:rFonts w:ascii="Arial" w:hAnsi="Arial"/>
          <w:sz w:val="22"/>
          <w:szCs w:val="22"/>
        </w:rPr>
        <w:t>,</w:t>
      </w:r>
    </w:p>
    <w:p w:rsidR="004D5B30" w:rsidRPr="003B641F" w:rsidRDefault="004D5B30" w:rsidP="00F462B3">
      <w:pPr>
        <w:autoSpaceDE w:val="0"/>
        <w:autoSpaceDN w:val="0"/>
        <w:adjustRightInd w:val="0"/>
        <w:jc w:val="both"/>
        <w:rPr>
          <w:rFonts w:ascii="Arial" w:hAnsi="Arial"/>
          <w:sz w:val="22"/>
          <w:szCs w:val="22"/>
        </w:rPr>
      </w:pPr>
      <w:r w:rsidRPr="003B641F">
        <w:rPr>
          <w:rFonts w:ascii="Arial" w:hAnsi="Arial"/>
          <w:sz w:val="22"/>
          <w:szCs w:val="22"/>
        </w:rPr>
        <w:t xml:space="preserve">Représentée par </w:t>
      </w:r>
      <w:r w:rsidR="0073009C" w:rsidRPr="0073009C">
        <w:rPr>
          <w:rFonts w:ascii="Arial" w:hAnsi="Arial"/>
          <w:i/>
          <w:color w:val="FF0000"/>
          <w:sz w:val="22"/>
          <w:szCs w:val="22"/>
        </w:rPr>
        <w:t>nom du représentant légal</w:t>
      </w:r>
      <w:r w:rsidRPr="003B641F">
        <w:rPr>
          <w:rFonts w:ascii="Arial" w:hAnsi="Arial"/>
          <w:sz w:val="22"/>
          <w:szCs w:val="22"/>
        </w:rPr>
        <w:t xml:space="preserve">, son </w:t>
      </w:r>
      <w:r w:rsidR="0073009C" w:rsidRPr="0073009C">
        <w:rPr>
          <w:rFonts w:ascii="Arial" w:hAnsi="Arial"/>
          <w:i/>
          <w:color w:val="FF0000"/>
          <w:sz w:val="22"/>
          <w:szCs w:val="22"/>
        </w:rPr>
        <w:t>fonction</w:t>
      </w:r>
      <w:r w:rsidR="003B641F" w:rsidRPr="003B641F">
        <w:rPr>
          <w:rFonts w:ascii="Arial" w:hAnsi="Arial"/>
          <w:sz w:val="22"/>
          <w:szCs w:val="22"/>
        </w:rPr>
        <w:t>.</w:t>
      </w:r>
    </w:p>
    <w:p w:rsidR="00CD7E4D" w:rsidRPr="00180FA9" w:rsidRDefault="00CD7E4D" w:rsidP="00FA07BD">
      <w:pPr>
        <w:autoSpaceDE w:val="0"/>
        <w:autoSpaceDN w:val="0"/>
        <w:adjustRightInd w:val="0"/>
        <w:rPr>
          <w:rFonts w:ascii="Arial" w:hAnsi="Arial"/>
          <w:sz w:val="22"/>
          <w:szCs w:val="22"/>
        </w:rPr>
      </w:pPr>
    </w:p>
    <w:p w:rsidR="00472D1D" w:rsidRDefault="00CD7E4D" w:rsidP="00472D1D">
      <w:pPr>
        <w:rPr>
          <w:rFonts w:ascii="Arial" w:hAnsi="Arial"/>
          <w:b/>
          <w:sz w:val="22"/>
          <w:szCs w:val="22"/>
        </w:rPr>
      </w:pPr>
      <w:r w:rsidRPr="00180FA9">
        <w:rPr>
          <w:rFonts w:ascii="Arial" w:hAnsi="Arial"/>
          <w:b/>
          <w:sz w:val="22"/>
          <w:szCs w:val="22"/>
        </w:rPr>
        <w:t xml:space="preserve">Désignée ci-après par : « le </w:t>
      </w:r>
      <w:r w:rsidR="00EB6CB5">
        <w:rPr>
          <w:rFonts w:ascii="Arial" w:hAnsi="Arial"/>
          <w:b/>
          <w:sz w:val="22"/>
          <w:szCs w:val="22"/>
        </w:rPr>
        <w:t>Bénéficiaire</w:t>
      </w:r>
      <w:r w:rsidRPr="00180FA9">
        <w:rPr>
          <w:rFonts w:ascii="Arial" w:hAnsi="Arial"/>
          <w:b/>
          <w:sz w:val="22"/>
          <w:szCs w:val="22"/>
        </w:rPr>
        <w:t xml:space="preserve"> » </w:t>
      </w:r>
    </w:p>
    <w:p w:rsidR="00472D1D" w:rsidRDefault="00472D1D" w:rsidP="00635B91">
      <w:pPr>
        <w:jc w:val="right"/>
        <w:rPr>
          <w:rFonts w:ascii="Arial" w:hAnsi="Arial"/>
          <w:b/>
          <w:sz w:val="22"/>
          <w:szCs w:val="22"/>
        </w:rPr>
      </w:pPr>
    </w:p>
    <w:p w:rsidR="00CD7E4D" w:rsidRPr="00180FA9" w:rsidRDefault="00CD7E4D" w:rsidP="00635B91">
      <w:pPr>
        <w:jc w:val="right"/>
        <w:rPr>
          <w:rFonts w:ascii="Arial" w:hAnsi="Arial"/>
          <w:b/>
          <w:sz w:val="24"/>
        </w:rPr>
      </w:pPr>
      <w:proofErr w:type="gramStart"/>
      <w:r w:rsidRPr="00180FA9">
        <w:rPr>
          <w:rFonts w:ascii="Arial" w:hAnsi="Arial"/>
          <w:b/>
          <w:sz w:val="24"/>
        </w:rPr>
        <w:t>d'autre</w:t>
      </w:r>
      <w:proofErr w:type="gramEnd"/>
      <w:r w:rsidRPr="00180FA9">
        <w:rPr>
          <w:rFonts w:ascii="Arial" w:hAnsi="Arial"/>
          <w:b/>
          <w:sz w:val="24"/>
        </w:rPr>
        <w:t xml:space="preserve"> part,</w:t>
      </w:r>
    </w:p>
    <w:p w:rsidR="00DE577E" w:rsidRPr="00180FA9" w:rsidRDefault="00DE577E">
      <w:pPr>
        <w:tabs>
          <w:tab w:val="left" w:pos="426"/>
        </w:tabs>
        <w:ind w:right="72"/>
        <w:jc w:val="both"/>
        <w:rPr>
          <w:rFonts w:ascii="Arial" w:hAnsi="Arial"/>
          <w:b/>
          <w:sz w:val="22"/>
          <w:szCs w:val="22"/>
        </w:rPr>
      </w:pPr>
    </w:p>
    <w:p w:rsidR="00613B36" w:rsidRPr="00180FA9" w:rsidRDefault="000C384F">
      <w:pPr>
        <w:tabs>
          <w:tab w:val="left" w:pos="426"/>
        </w:tabs>
        <w:spacing w:before="60"/>
        <w:ind w:left="426" w:right="72" w:hanging="426"/>
        <w:jc w:val="both"/>
        <w:rPr>
          <w:rFonts w:ascii="Arial" w:hAnsi="Arial"/>
          <w:sz w:val="22"/>
          <w:szCs w:val="22"/>
        </w:rPr>
      </w:pPr>
      <w:r w:rsidRPr="00180FA9">
        <w:rPr>
          <w:rFonts w:ascii="Arial" w:hAnsi="Arial"/>
          <w:b/>
          <w:sz w:val="22"/>
          <w:szCs w:val="22"/>
        </w:rPr>
        <w:t>VU</w:t>
      </w:r>
      <w:r w:rsidR="00635B91" w:rsidRPr="00180FA9">
        <w:rPr>
          <w:rFonts w:ascii="Arial" w:hAnsi="Arial"/>
          <w:sz w:val="22"/>
          <w:szCs w:val="22"/>
        </w:rPr>
        <w:t xml:space="preserve"> </w:t>
      </w:r>
      <w:r w:rsidRPr="00180FA9">
        <w:rPr>
          <w:rFonts w:ascii="Arial" w:hAnsi="Arial"/>
          <w:sz w:val="22"/>
          <w:szCs w:val="22"/>
        </w:rPr>
        <w:t>le règlement relatif aux exemptions par catégorie dans le secteur agricole (UE) n°702/2014 de la Commission du 25 juin 2014 ;</w:t>
      </w:r>
    </w:p>
    <w:p w:rsidR="00613B36" w:rsidRPr="00180FA9" w:rsidRDefault="00B13F8B">
      <w:pPr>
        <w:tabs>
          <w:tab w:val="left" w:pos="820"/>
        </w:tabs>
        <w:spacing w:before="60"/>
        <w:ind w:right="72"/>
        <w:jc w:val="both"/>
        <w:rPr>
          <w:rFonts w:ascii="Arial" w:hAnsi="Arial"/>
          <w:sz w:val="22"/>
          <w:szCs w:val="22"/>
        </w:rPr>
      </w:pPr>
      <w:r w:rsidRPr="00180FA9">
        <w:rPr>
          <w:rFonts w:ascii="Arial" w:hAnsi="Arial"/>
          <w:b/>
          <w:sz w:val="22"/>
          <w:szCs w:val="22"/>
        </w:rPr>
        <w:t>VU</w:t>
      </w:r>
      <w:r w:rsidR="004D5B30">
        <w:rPr>
          <w:rFonts w:ascii="Arial" w:hAnsi="Arial"/>
          <w:sz w:val="22"/>
          <w:szCs w:val="22"/>
        </w:rPr>
        <w:t xml:space="preserve"> </w:t>
      </w:r>
      <w:r w:rsidR="00CD7E4D" w:rsidRPr="00180FA9">
        <w:rPr>
          <w:rFonts w:ascii="Arial" w:hAnsi="Arial"/>
          <w:sz w:val="22"/>
          <w:szCs w:val="22"/>
        </w:rPr>
        <w:t>l’encadrement des aides d’Etat à la recherche, au développement et à l’</w:t>
      </w:r>
      <w:r w:rsidR="004D5B30" w:rsidRPr="00180FA9">
        <w:rPr>
          <w:rFonts w:ascii="Arial" w:hAnsi="Arial"/>
          <w:sz w:val="22"/>
          <w:szCs w:val="22"/>
        </w:rPr>
        <w:t>innovation</w:t>
      </w:r>
      <w:r w:rsidR="004D5B30">
        <w:rPr>
          <w:rFonts w:ascii="Arial" w:hAnsi="Arial"/>
          <w:sz w:val="22"/>
          <w:szCs w:val="22"/>
        </w:rPr>
        <w:t xml:space="preserve"> n</w:t>
      </w:r>
      <w:r w:rsidR="00EB6CB5">
        <w:rPr>
          <w:rFonts w:ascii="Arial" w:hAnsi="Arial"/>
          <w:sz w:val="22"/>
          <w:szCs w:val="22"/>
        </w:rPr>
        <w:t>°2014/C 198/01 de la Commission</w:t>
      </w:r>
      <w:r w:rsidR="00EB6CB5" w:rsidRPr="00180FA9">
        <w:rPr>
          <w:rFonts w:ascii="Arial" w:hAnsi="Arial"/>
          <w:sz w:val="22"/>
          <w:szCs w:val="22"/>
        </w:rPr>
        <w:t> </w:t>
      </w:r>
      <w:r w:rsidR="00CD7E4D" w:rsidRPr="00180FA9">
        <w:rPr>
          <w:rFonts w:ascii="Arial" w:hAnsi="Arial"/>
          <w:sz w:val="22"/>
          <w:szCs w:val="22"/>
        </w:rPr>
        <w:t xml:space="preserve">; </w:t>
      </w:r>
    </w:p>
    <w:p w:rsidR="00613B36" w:rsidRPr="00180FA9" w:rsidRDefault="003E438F">
      <w:pPr>
        <w:tabs>
          <w:tab w:val="left" w:pos="426"/>
          <w:tab w:val="left" w:pos="820"/>
        </w:tabs>
        <w:spacing w:before="60"/>
        <w:ind w:left="426" w:right="72" w:hanging="426"/>
        <w:jc w:val="both"/>
        <w:rPr>
          <w:rFonts w:ascii="Arial" w:hAnsi="Arial"/>
          <w:sz w:val="22"/>
          <w:szCs w:val="22"/>
        </w:rPr>
      </w:pPr>
      <w:r w:rsidRPr="00180FA9">
        <w:rPr>
          <w:rFonts w:ascii="Arial" w:hAnsi="Arial"/>
          <w:b/>
          <w:sz w:val="22"/>
          <w:szCs w:val="22"/>
        </w:rPr>
        <w:t>VU</w:t>
      </w:r>
      <w:r w:rsidR="00DE18E6">
        <w:rPr>
          <w:rFonts w:ascii="Arial" w:hAnsi="Arial"/>
          <w:sz w:val="22"/>
          <w:szCs w:val="22"/>
        </w:rPr>
        <w:t xml:space="preserve"> </w:t>
      </w:r>
      <w:r w:rsidRPr="00180FA9">
        <w:rPr>
          <w:rFonts w:ascii="Arial" w:hAnsi="Arial"/>
          <w:sz w:val="22"/>
          <w:szCs w:val="22"/>
        </w:rPr>
        <w:t>le Régime cadre exempté de notification N° SA.40391 relatif aux aides à la recherche, au développement et à l’innovation (RDI) pour la période 2014-2020</w:t>
      </w:r>
      <w:r w:rsidR="00635B91" w:rsidRPr="00180FA9">
        <w:rPr>
          <w:rFonts w:ascii="Arial" w:hAnsi="Arial"/>
          <w:sz w:val="22"/>
          <w:szCs w:val="22"/>
        </w:rPr>
        <w:t>.</w:t>
      </w:r>
    </w:p>
    <w:p w:rsidR="00613B36" w:rsidRPr="00180FA9" w:rsidRDefault="00CD7E4D">
      <w:pPr>
        <w:spacing w:before="60"/>
        <w:ind w:left="284" w:hanging="284"/>
        <w:jc w:val="both"/>
        <w:rPr>
          <w:rFonts w:ascii="Arial" w:hAnsi="Arial" w:cs="Arial"/>
          <w:sz w:val="22"/>
          <w:szCs w:val="22"/>
        </w:rPr>
      </w:pPr>
      <w:r w:rsidRPr="00180FA9">
        <w:rPr>
          <w:rFonts w:ascii="Arial" w:hAnsi="Arial" w:cs="Arial"/>
          <w:b/>
          <w:sz w:val="22"/>
          <w:szCs w:val="22"/>
        </w:rPr>
        <w:t>VU</w:t>
      </w:r>
      <w:r w:rsidR="00DE18E6">
        <w:rPr>
          <w:rFonts w:ascii="Arial" w:hAnsi="Arial" w:cs="Arial"/>
          <w:b/>
          <w:sz w:val="22"/>
          <w:szCs w:val="22"/>
        </w:rPr>
        <w:t xml:space="preserve"> </w:t>
      </w:r>
      <w:r w:rsidR="00635B91" w:rsidRPr="00180FA9">
        <w:rPr>
          <w:rFonts w:ascii="Arial" w:hAnsi="Arial" w:cs="Arial"/>
          <w:b/>
          <w:sz w:val="22"/>
          <w:szCs w:val="22"/>
        </w:rPr>
        <w:t xml:space="preserve"> </w:t>
      </w:r>
      <w:r w:rsidRPr="00180FA9">
        <w:rPr>
          <w:rFonts w:ascii="Arial" w:hAnsi="Arial" w:cs="Arial"/>
          <w:sz w:val="22"/>
          <w:szCs w:val="22"/>
        </w:rPr>
        <w:t>le Code Rural, livre VI, titre 2, chapitre 1 ;</w:t>
      </w:r>
    </w:p>
    <w:p w:rsidR="00613B36" w:rsidRPr="00180FA9" w:rsidRDefault="00CD7E4D">
      <w:pPr>
        <w:spacing w:before="60"/>
        <w:ind w:left="425" w:hanging="425"/>
        <w:jc w:val="both"/>
        <w:rPr>
          <w:rFonts w:ascii="Arial" w:hAnsi="Arial" w:cs="Arial"/>
          <w:sz w:val="22"/>
          <w:szCs w:val="22"/>
        </w:rPr>
      </w:pPr>
      <w:r w:rsidRPr="00180FA9">
        <w:rPr>
          <w:rFonts w:ascii="Arial" w:hAnsi="Arial" w:cs="Arial"/>
          <w:b/>
          <w:sz w:val="22"/>
          <w:szCs w:val="22"/>
        </w:rPr>
        <w:t>VU</w:t>
      </w:r>
      <w:r w:rsidRPr="00180FA9">
        <w:rPr>
          <w:rFonts w:ascii="Arial" w:hAnsi="Arial" w:cs="Arial"/>
          <w:sz w:val="22"/>
          <w:szCs w:val="22"/>
        </w:rPr>
        <w:t xml:space="preserve"> l’article 8 de la loi n° 2010-237 du 9 mars 2010 de finances rectificative pour 2010, relative au programme d’Investissements d’Avenir, tel que modifié par la loi n°2013-1278 du 29 décembre 2013de finances pour 2014</w:t>
      </w:r>
    </w:p>
    <w:p w:rsidR="00613B36" w:rsidRPr="00180FA9" w:rsidRDefault="00CD7E4D">
      <w:pPr>
        <w:spacing w:before="60"/>
        <w:ind w:left="425" w:hanging="425"/>
        <w:jc w:val="both"/>
        <w:rPr>
          <w:rFonts w:ascii="Arial" w:hAnsi="Arial"/>
          <w:sz w:val="22"/>
          <w:szCs w:val="22"/>
        </w:rPr>
      </w:pPr>
      <w:r w:rsidRPr="00180FA9">
        <w:rPr>
          <w:rFonts w:ascii="Arial" w:hAnsi="Arial" w:cs="Arial"/>
          <w:b/>
          <w:sz w:val="22"/>
          <w:szCs w:val="22"/>
        </w:rPr>
        <w:lastRenderedPageBreak/>
        <w:t>VU</w:t>
      </w:r>
      <w:r w:rsidRPr="00180FA9">
        <w:rPr>
          <w:rFonts w:ascii="Arial" w:hAnsi="Arial" w:cs="Arial"/>
          <w:sz w:val="22"/>
          <w:szCs w:val="22"/>
        </w:rPr>
        <w:t xml:space="preserve"> </w:t>
      </w:r>
      <w:r w:rsidRPr="00180FA9">
        <w:rPr>
          <w:rFonts w:ascii="Arial" w:hAnsi="Arial"/>
          <w:sz w:val="22"/>
          <w:szCs w:val="22"/>
        </w:rPr>
        <w:t>le décret n° 2012-1246 du 7 novembre 2012 relatif à la gestion budgétaire et comptable publique,</w:t>
      </w:r>
    </w:p>
    <w:p w:rsidR="00613B36" w:rsidRPr="00180FA9" w:rsidRDefault="00CD7E4D">
      <w:pPr>
        <w:spacing w:before="60"/>
        <w:ind w:left="425" w:hanging="425"/>
        <w:jc w:val="both"/>
        <w:rPr>
          <w:rFonts w:ascii="Arial" w:hAnsi="Arial"/>
          <w:sz w:val="22"/>
          <w:szCs w:val="22"/>
        </w:rPr>
      </w:pPr>
      <w:r w:rsidRPr="00180FA9">
        <w:rPr>
          <w:rFonts w:ascii="Arial" w:hAnsi="Arial" w:cs="Arial"/>
          <w:b/>
          <w:sz w:val="22"/>
          <w:szCs w:val="22"/>
        </w:rPr>
        <w:t xml:space="preserve">VU </w:t>
      </w:r>
      <w:r w:rsidRPr="00180FA9">
        <w:rPr>
          <w:rFonts w:ascii="Arial" w:hAnsi="Arial"/>
          <w:sz w:val="22"/>
          <w:szCs w:val="22"/>
        </w:rPr>
        <w:t xml:space="preserve">la </w:t>
      </w:r>
      <w:r w:rsidR="00753039" w:rsidRPr="00180FA9">
        <w:rPr>
          <w:rFonts w:ascii="Arial" w:hAnsi="Arial"/>
          <w:sz w:val="22"/>
          <w:szCs w:val="22"/>
        </w:rPr>
        <w:t>c</w:t>
      </w:r>
      <w:r w:rsidRPr="00180FA9">
        <w:rPr>
          <w:rFonts w:ascii="Arial" w:hAnsi="Arial"/>
          <w:sz w:val="22"/>
          <w:szCs w:val="22"/>
        </w:rPr>
        <w:t xml:space="preserve">onvention du 12 décembre 2014 entre l'Etat et FranceAgriMer relative au programme d'investissements d'avenir (action : « </w:t>
      </w:r>
      <w:r w:rsidR="00EB6CB5">
        <w:rPr>
          <w:rFonts w:ascii="Arial" w:hAnsi="Arial"/>
          <w:sz w:val="22"/>
          <w:szCs w:val="22"/>
        </w:rPr>
        <w:t>Projet</w:t>
      </w:r>
      <w:r w:rsidRPr="00180FA9">
        <w:rPr>
          <w:rFonts w:ascii="Arial" w:hAnsi="Arial"/>
          <w:sz w:val="22"/>
          <w:szCs w:val="22"/>
        </w:rPr>
        <w:t xml:space="preserve">s agricoles et agroalimentaires d'avenir » </w:t>
      </w:r>
      <w:r w:rsidR="00635B91" w:rsidRPr="00180FA9">
        <w:rPr>
          <w:rFonts w:ascii="Arial" w:hAnsi="Arial"/>
          <w:sz w:val="22"/>
          <w:szCs w:val="22"/>
        </w:rPr>
        <w:t>(</w:t>
      </w:r>
      <w:r w:rsidRPr="00180FA9">
        <w:rPr>
          <w:rFonts w:ascii="Arial" w:hAnsi="Arial"/>
          <w:sz w:val="22"/>
          <w:szCs w:val="22"/>
        </w:rPr>
        <w:t>P3A</w:t>
      </w:r>
      <w:r w:rsidR="00635B91" w:rsidRPr="00180FA9">
        <w:rPr>
          <w:rFonts w:ascii="Arial" w:hAnsi="Arial"/>
          <w:sz w:val="22"/>
          <w:szCs w:val="22"/>
        </w:rPr>
        <w:t>)</w:t>
      </w:r>
      <w:r w:rsidRPr="00180FA9">
        <w:rPr>
          <w:rFonts w:ascii="Arial" w:hAnsi="Arial"/>
          <w:sz w:val="22"/>
          <w:szCs w:val="22"/>
        </w:rPr>
        <w:t>)</w:t>
      </w:r>
      <w:r w:rsidR="00753039" w:rsidRPr="00180FA9">
        <w:rPr>
          <w:rFonts w:ascii="Arial" w:hAnsi="Arial"/>
          <w:sz w:val="22"/>
          <w:szCs w:val="22"/>
        </w:rPr>
        <w:t>,</w:t>
      </w:r>
    </w:p>
    <w:p w:rsidR="00613B36" w:rsidRPr="00180FA9" w:rsidRDefault="00CD7E4D">
      <w:pPr>
        <w:pStyle w:val="Default"/>
        <w:spacing w:before="60"/>
        <w:ind w:left="426" w:hanging="426"/>
        <w:rPr>
          <w:rFonts w:cs="Times New Roman"/>
          <w:color w:val="auto"/>
          <w:sz w:val="22"/>
          <w:szCs w:val="22"/>
          <w:lang w:eastAsia="fr-FR"/>
        </w:rPr>
      </w:pPr>
      <w:r w:rsidRPr="00180FA9">
        <w:rPr>
          <w:b/>
          <w:sz w:val="22"/>
          <w:szCs w:val="22"/>
        </w:rPr>
        <w:t>VU</w:t>
      </w:r>
      <w:r w:rsidR="00DE18E6">
        <w:rPr>
          <w:b/>
          <w:sz w:val="22"/>
          <w:szCs w:val="22"/>
        </w:rPr>
        <w:t xml:space="preserve">  </w:t>
      </w:r>
      <w:r w:rsidR="00736DBA" w:rsidRPr="00180FA9">
        <w:rPr>
          <w:rFonts w:cs="Times New Roman"/>
          <w:color w:val="auto"/>
          <w:sz w:val="22"/>
          <w:szCs w:val="22"/>
          <w:lang w:eastAsia="fr-FR"/>
        </w:rPr>
        <w:t xml:space="preserve">l’arrêté du </w:t>
      </w:r>
      <w:r w:rsidR="004D5B30">
        <w:rPr>
          <w:rFonts w:cs="Times New Roman"/>
          <w:color w:val="auto"/>
          <w:sz w:val="22"/>
          <w:szCs w:val="22"/>
          <w:lang w:eastAsia="fr-FR"/>
        </w:rPr>
        <w:t>16 décembre</w:t>
      </w:r>
      <w:r w:rsidR="00736DBA" w:rsidRPr="00180FA9">
        <w:rPr>
          <w:rFonts w:cs="Times New Roman"/>
          <w:color w:val="auto"/>
          <w:sz w:val="22"/>
          <w:szCs w:val="22"/>
          <w:lang w:eastAsia="fr-FR"/>
        </w:rPr>
        <w:t xml:space="preserve"> 2015 relatif à l’approbation des cahiers des charges</w:t>
      </w:r>
      <w:r w:rsidR="00FF24E2">
        <w:rPr>
          <w:rFonts w:cs="Times New Roman"/>
          <w:color w:val="auto"/>
          <w:sz w:val="22"/>
          <w:szCs w:val="22"/>
          <w:lang w:eastAsia="fr-FR"/>
        </w:rPr>
        <w:t xml:space="preserve"> </w:t>
      </w:r>
      <w:r w:rsidR="00FF24E2">
        <w:rPr>
          <w:sz w:val="22"/>
          <w:szCs w:val="22"/>
        </w:rPr>
        <w:t>modifiés</w:t>
      </w:r>
      <w:r w:rsidR="00736DBA" w:rsidRPr="00180FA9">
        <w:rPr>
          <w:rFonts w:cs="Times New Roman"/>
          <w:color w:val="auto"/>
          <w:sz w:val="22"/>
          <w:szCs w:val="22"/>
          <w:lang w:eastAsia="fr-FR"/>
        </w:rPr>
        <w:t xml:space="preserve"> des deux volets de l’AAP «Innovation et compétitivité des filières agricoles et agroalimentaires » publié au JORF n°00</w:t>
      </w:r>
      <w:r w:rsidR="00F430AA">
        <w:rPr>
          <w:rFonts w:cs="Times New Roman"/>
          <w:color w:val="auto"/>
          <w:sz w:val="22"/>
          <w:szCs w:val="22"/>
          <w:lang w:eastAsia="fr-FR"/>
        </w:rPr>
        <w:t>02</w:t>
      </w:r>
      <w:r w:rsidR="00736DBA" w:rsidRPr="00180FA9">
        <w:rPr>
          <w:rFonts w:cs="Times New Roman"/>
          <w:color w:val="auto"/>
          <w:sz w:val="22"/>
          <w:szCs w:val="22"/>
          <w:lang w:eastAsia="fr-FR"/>
        </w:rPr>
        <w:t xml:space="preserve"> du </w:t>
      </w:r>
      <w:r w:rsidR="00F430AA">
        <w:rPr>
          <w:rFonts w:cs="Times New Roman"/>
          <w:color w:val="auto"/>
          <w:sz w:val="22"/>
          <w:szCs w:val="22"/>
          <w:lang w:eastAsia="fr-FR"/>
        </w:rPr>
        <w:t>3 janvier 2016</w:t>
      </w:r>
      <w:r w:rsidR="00F430AA" w:rsidRPr="00180FA9">
        <w:rPr>
          <w:rFonts w:cs="Times New Roman"/>
          <w:color w:val="auto"/>
          <w:sz w:val="22"/>
          <w:szCs w:val="22"/>
          <w:lang w:eastAsia="fr-FR"/>
        </w:rPr>
        <w:t>,</w:t>
      </w:r>
    </w:p>
    <w:p w:rsidR="00DE577E" w:rsidRPr="00180FA9" w:rsidRDefault="0063764E">
      <w:pPr>
        <w:spacing w:before="60"/>
        <w:ind w:left="426" w:hanging="426"/>
        <w:jc w:val="both"/>
      </w:pPr>
      <w:r w:rsidRPr="00785750">
        <w:rPr>
          <w:rFonts w:ascii="Arial" w:hAnsi="Arial" w:cs="Arial"/>
          <w:b/>
          <w:sz w:val="22"/>
          <w:szCs w:val="22"/>
        </w:rPr>
        <w:t>VU</w:t>
      </w:r>
      <w:r w:rsidR="00635B91" w:rsidRPr="00785750">
        <w:rPr>
          <w:rFonts w:ascii="Arial" w:hAnsi="Arial" w:cs="Arial"/>
          <w:b/>
          <w:sz w:val="22"/>
          <w:szCs w:val="22"/>
        </w:rPr>
        <w:t xml:space="preserve"> </w:t>
      </w:r>
      <w:r w:rsidRPr="00785750">
        <w:rPr>
          <w:rFonts w:ascii="Arial" w:hAnsi="Arial" w:cs="Arial"/>
          <w:sz w:val="22"/>
          <w:szCs w:val="22"/>
        </w:rPr>
        <w:t xml:space="preserve">l’appel à </w:t>
      </w:r>
      <w:r w:rsidR="00EB6CB5" w:rsidRPr="00785750">
        <w:rPr>
          <w:rFonts w:ascii="Arial" w:hAnsi="Arial"/>
          <w:sz w:val="22"/>
          <w:szCs w:val="22"/>
        </w:rPr>
        <w:t>Projet</w:t>
      </w:r>
      <w:r w:rsidRPr="00785750">
        <w:rPr>
          <w:rFonts w:ascii="Arial" w:hAnsi="Arial"/>
          <w:sz w:val="22"/>
          <w:szCs w:val="22"/>
        </w:rPr>
        <w:t xml:space="preserve">s </w:t>
      </w:r>
      <w:r w:rsidR="00E553C4" w:rsidRPr="00785750">
        <w:rPr>
          <w:rFonts w:ascii="Arial" w:hAnsi="Arial"/>
          <w:sz w:val="22"/>
          <w:szCs w:val="22"/>
        </w:rPr>
        <w:t xml:space="preserve">«Innovation et </w:t>
      </w:r>
      <w:r w:rsidR="004477E4" w:rsidRPr="00785750">
        <w:rPr>
          <w:rFonts w:ascii="Arial" w:hAnsi="Arial"/>
          <w:sz w:val="22"/>
          <w:szCs w:val="22"/>
        </w:rPr>
        <w:t>compétitivité des filières agricoles et agroalimentaires</w:t>
      </w:r>
      <w:r w:rsidR="00635B91" w:rsidRPr="00785750">
        <w:rPr>
          <w:rFonts w:ascii="Arial" w:hAnsi="Arial"/>
          <w:sz w:val="22"/>
          <w:szCs w:val="22"/>
        </w:rPr>
        <w:t xml:space="preserve"> (ICF2A) » </w:t>
      </w:r>
      <w:r w:rsidR="00AA0D9D" w:rsidRPr="00785750">
        <w:rPr>
          <w:rFonts w:ascii="Arial" w:hAnsi="Arial" w:cs="Arial"/>
          <w:color w:val="000000"/>
          <w:sz w:val="22"/>
          <w:szCs w:val="22"/>
          <w:lang w:eastAsia="en-US"/>
        </w:rPr>
        <w:t>lancé le 3 mai 2015</w:t>
      </w:r>
      <w:r w:rsidR="00DE18E6" w:rsidRPr="00785750">
        <w:rPr>
          <w:rFonts w:ascii="Arial" w:hAnsi="Arial" w:cs="Arial"/>
          <w:color w:val="000000"/>
          <w:sz w:val="22"/>
          <w:szCs w:val="22"/>
          <w:lang w:eastAsia="en-US"/>
        </w:rPr>
        <w:t xml:space="preserve"> </w:t>
      </w:r>
    </w:p>
    <w:p w:rsidR="00613B36" w:rsidRPr="00953373" w:rsidRDefault="00AA0D9D">
      <w:pPr>
        <w:spacing w:before="60"/>
        <w:ind w:left="425" w:hanging="425"/>
        <w:jc w:val="both"/>
        <w:rPr>
          <w:rFonts w:ascii="Arial" w:hAnsi="Arial"/>
          <w:sz w:val="22"/>
          <w:szCs w:val="22"/>
        </w:rPr>
      </w:pPr>
      <w:r w:rsidRPr="00953373">
        <w:rPr>
          <w:rFonts w:ascii="Arial" w:hAnsi="Arial" w:cs="Arial"/>
          <w:b/>
          <w:color w:val="000000"/>
          <w:sz w:val="22"/>
          <w:szCs w:val="22"/>
          <w:lang w:eastAsia="en-US"/>
        </w:rPr>
        <w:t>VU</w:t>
      </w:r>
      <w:r w:rsidR="00CD7E4D" w:rsidRPr="00953373">
        <w:rPr>
          <w:rFonts w:ascii="Arial" w:hAnsi="Arial"/>
          <w:sz w:val="22"/>
          <w:szCs w:val="22"/>
        </w:rPr>
        <w:t xml:space="preserve"> </w:t>
      </w:r>
      <w:r w:rsidR="00B13F8B" w:rsidRPr="00953373">
        <w:rPr>
          <w:rFonts w:ascii="Arial" w:hAnsi="Arial"/>
          <w:sz w:val="22"/>
          <w:szCs w:val="22"/>
        </w:rPr>
        <w:t>la demande d’aide au</w:t>
      </w:r>
      <w:r w:rsidR="00CD0BFF" w:rsidRPr="00953373">
        <w:rPr>
          <w:rFonts w:ascii="Arial" w:hAnsi="Arial"/>
          <w:sz w:val="22"/>
          <w:szCs w:val="22"/>
        </w:rPr>
        <w:t>x</w:t>
      </w:r>
      <w:r w:rsidR="00B13F8B" w:rsidRPr="00953373">
        <w:rPr>
          <w:rFonts w:ascii="Arial" w:hAnsi="Arial"/>
          <w:sz w:val="22"/>
          <w:szCs w:val="22"/>
        </w:rPr>
        <w:t xml:space="preserve"> «</w:t>
      </w:r>
      <w:r w:rsidR="00EB6CB5" w:rsidRPr="00953373">
        <w:rPr>
          <w:rFonts w:ascii="Arial" w:hAnsi="Arial"/>
          <w:sz w:val="22"/>
          <w:szCs w:val="22"/>
        </w:rPr>
        <w:t>Projet</w:t>
      </w:r>
      <w:r w:rsidR="00B13F8B" w:rsidRPr="00953373">
        <w:rPr>
          <w:rFonts w:ascii="Arial" w:hAnsi="Arial"/>
          <w:sz w:val="22"/>
          <w:szCs w:val="22"/>
        </w:rPr>
        <w:t xml:space="preserve">s agricoles et agroalimentaires d’avenir (P3A) » déposée le </w:t>
      </w:r>
      <w:r w:rsidR="00F430AA" w:rsidRPr="00953373">
        <w:rPr>
          <w:rFonts w:ascii="Arial" w:hAnsi="Arial"/>
          <w:sz w:val="22"/>
          <w:szCs w:val="22"/>
        </w:rPr>
        <w:t>29</w:t>
      </w:r>
      <w:r w:rsidR="00DE18E6" w:rsidRPr="00953373">
        <w:rPr>
          <w:rFonts w:ascii="Arial" w:hAnsi="Arial"/>
          <w:sz w:val="22"/>
          <w:szCs w:val="22"/>
        </w:rPr>
        <w:t xml:space="preserve"> janvier</w:t>
      </w:r>
      <w:r w:rsidR="00785750" w:rsidRPr="00953373">
        <w:rPr>
          <w:rFonts w:ascii="Arial" w:hAnsi="Arial"/>
          <w:sz w:val="22"/>
          <w:szCs w:val="22"/>
        </w:rPr>
        <w:t xml:space="preserve"> </w:t>
      </w:r>
      <w:r w:rsidR="00F430AA" w:rsidRPr="00953373">
        <w:rPr>
          <w:rFonts w:ascii="Arial" w:hAnsi="Arial"/>
          <w:sz w:val="22"/>
          <w:szCs w:val="22"/>
        </w:rPr>
        <w:t>2016</w:t>
      </w:r>
      <w:r w:rsidR="00DE18E6" w:rsidRPr="00953373">
        <w:rPr>
          <w:rFonts w:ascii="Arial" w:hAnsi="Arial"/>
          <w:sz w:val="22"/>
          <w:szCs w:val="22"/>
        </w:rPr>
        <w:t xml:space="preserve"> </w:t>
      </w:r>
      <w:r w:rsidR="00B13F8B" w:rsidRPr="00953373">
        <w:rPr>
          <w:rFonts w:ascii="Arial" w:hAnsi="Arial"/>
          <w:sz w:val="22"/>
          <w:szCs w:val="22"/>
        </w:rPr>
        <w:t xml:space="preserve">par le </w:t>
      </w:r>
      <w:r w:rsidR="00F430AA" w:rsidRPr="00953373">
        <w:rPr>
          <w:rFonts w:ascii="Arial" w:hAnsi="Arial"/>
          <w:sz w:val="22"/>
          <w:szCs w:val="22"/>
        </w:rPr>
        <w:t>Bénéficiaire,</w:t>
      </w:r>
      <w:r w:rsidR="00CD7E4D" w:rsidRPr="00953373">
        <w:rPr>
          <w:rFonts w:ascii="Arial" w:hAnsi="Arial"/>
          <w:sz w:val="22"/>
          <w:szCs w:val="22"/>
        </w:rPr>
        <w:t xml:space="preserve"> </w:t>
      </w:r>
    </w:p>
    <w:p w:rsidR="00DE577E" w:rsidRPr="00953373" w:rsidRDefault="00AA0D9D">
      <w:pPr>
        <w:spacing w:before="60"/>
        <w:ind w:left="425" w:hanging="425"/>
        <w:jc w:val="both"/>
      </w:pPr>
      <w:r w:rsidRPr="00953373">
        <w:rPr>
          <w:rFonts w:ascii="Arial" w:hAnsi="Arial" w:cs="Arial"/>
          <w:b/>
          <w:color w:val="000000"/>
          <w:sz w:val="22"/>
          <w:szCs w:val="22"/>
          <w:lang w:eastAsia="en-US"/>
        </w:rPr>
        <w:t>VU</w:t>
      </w:r>
      <w:r w:rsidR="0063764E" w:rsidRPr="00953373">
        <w:rPr>
          <w:rFonts w:ascii="Arial" w:hAnsi="Arial"/>
          <w:sz w:val="22"/>
          <w:szCs w:val="22"/>
        </w:rPr>
        <w:t xml:space="preserve"> l’accusé réception de la demande d’aide</w:t>
      </w:r>
      <w:r w:rsidR="00584A61" w:rsidRPr="00953373">
        <w:rPr>
          <w:rFonts w:ascii="Arial" w:hAnsi="Arial"/>
          <w:sz w:val="22"/>
          <w:szCs w:val="22"/>
        </w:rPr>
        <w:t xml:space="preserve"> envoyé</w:t>
      </w:r>
      <w:r w:rsidR="0063764E" w:rsidRPr="00953373">
        <w:rPr>
          <w:rFonts w:ascii="Arial" w:hAnsi="Arial"/>
          <w:sz w:val="22"/>
          <w:szCs w:val="22"/>
        </w:rPr>
        <w:t xml:space="preserve"> par FranceAgriMer au </w:t>
      </w:r>
      <w:r w:rsidR="00EB6CB5" w:rsidRPr="00953373">
        <w:rPr>
          <w:rFonts w:ascii="Arial" w:hAnsi="Arial"/>
          <w:sz w:val="22"/>
          <w:szCs w:val="22"/>
        </w:rPr>
        <w:t>Bénéficiaire</w:t>
      </w:r>
      <w:r w:rsidR="0063764E" w:rsidRPr="00953373">
        <w:rPr>
          <w:rFonts w:ascii="Arial" w:hAnsi="Arial"/>
          <w:sz w:val="22"/>
          <w:szCs w:val="22"/>
        </w:rPr>
        <w:t xml:space="preserve"> le </w:t>
      </w:r>
      <w:r w:rsidR="00F430AA" w:rsidRPr="00953373">
        <w:rPr>
          <w:rFonts w:ascii="Arial" w:hAnsi="Arial"/>
          <w:sz w:val="22"/>
          <w:szCs w:val="22"/>
        </w:rPr>
        <w:t>29</w:t>
      </w:r>
      <w:r w:rsidR="00DE18E6" w:rsidRPr="00953373">
        <w:rPr>
          <w:rFonts w:ascii="Arial" w:hAnsi="Arial"/>
          <w:sz w:val="22"/>
          <w:szCs w:val="22"/>
        </w:rPr>
        <w:t xml:space="preserve"> janvier</w:t>
      </w:r>
      <w:r w:rsidR="00785750" w:rsidRPr="00953373">
        <w:rPr>
          <w:rFonts w:ascii="Arial" w:hAnsi="Arial"/>
          <w:sz w:val="22"/>
          <w:szCs w:val="22"/>
        </w:rPr>
        <w:t xml:space="preserve"> </w:t>
      </w:r>
      <w:r w:rsidR="00F430AA" w:rsidRPr="00953373">
        <w:rPr>
          <w:rFonts w:ascii="Arial" w:hAnsi="Arial"/>
          <w:sz w:val="22"/>
          <w:szCs w:val="22"/>
        </w:rPr>
        <w:t>2016</w:t>
      </w:r>
      <w:r w:rsidR="0063764E" w:rsidRPr="00953373">
        <w:rPr>
          <w:rFonts w:ascii="Arial" w:hAnsi="Arial"/>
          <w:sz w:val="22"/>
          <w:szCs w:val="22"/>
        </w:rPr>
        <w:t xml:space="preserve"> </w:t>
      </w:r>
      <w:r w:rsidR="00E50093" w:rsidRPr="00953373">
        <w:rPr>
          <w:rFonts w:ascii="Arial" w:hAnsi="Arial"/>
          <w:sz w:val="22"/>
          <w:szCs w:val="22"/>
        </w:rPr>
        <w:t>autorisant le démarrage des travaux</w:t>
      </w:r>
    </w:p>
    <w:p w:rsidR="00613B36" w:rsidRPr="0073009C" w:rsidRDefault="00117498">
      <w:pPr>
        <w:spacing w:before="60"/>
        <w:ind w:left="425" w:hanging="425"/>
        <w:jc w:val="both"/>
        <w:rPr>
          <w:rFonts w:ascii="Arial" w:hAnsi="Arial" w:cs="Arial"/>
          <w:color w:val="000000"/>
          <w:sz w:val="22"/>
          <w:szCs w:val="22"/>
          <w:lang w:eastAsia="en-US"/>
        </w:rPr>
      </w:pPr>
      <w:r w:rsidRPr="0073009C">
        <w:rPr>
          <w:rFonts w:ascii="Arial" w:hAnsi="Arial" w:cs="Arial"/>
          <w:b/>
          <w:color w:val="000000"/>
          <w:sz w:val="22"/>
          <w:szCs w:val="22"/>
          <w:lang w:eastAsia="en-US"/>
        </w:rPr>
        <w:t xml:space="preserve">VU </w:t>
      </w:r>
      <w:r w:rsidRPr="0073009C">
        <w:rPr>
          <w:rFonts w:ascii="Arial" w:hAnsi="Arial" w:cs="Arial"/>
          <w:color w:val="000000"/>
          <w:sz w:val="22"/>
          <w:szCs w:val="22"/>
          <w:lang w:eastAsia="en-US"/>
        </w:rPr>
        <w:t xml:space="preserve">la décision du </w:t>
      </w:r>
      <w:r w:rsidR="004E7A5A" w:rsidRPr="0073009C">
        <w:rPr>
          <w:rFonts w:ascii="Arial" w:hAnsi="Arial" w:cs="Arial"/>
          <w:color w:val="000000"/>
          <w:sz w:val="22"/>
          <w:szCs w:val="22"/>
          <w:lang w:eastAsia="en-US"/>
        </w:rPr>
        <w:t xml:space="preserve">Comité de pilotage </w:t>
      </w:r>
      <w:r w:rsidR="00A100CB" w:rsidRPr="0073009C">
        <w:rPr>
          <w:rFonts w:ascii="Arial" w:hAnsi="Arial" w:cs="Arial"/>
          <w:color w:val="000000"/>
          <w:sz w:val="22"/>
          <w:szCs w:val="22"/>
          <w:lang w:eastAsia="en-US"/>
        </w:rPr>
        <w:t xml:space="preserve">P3A </w:t>
      </w:r>
      <w:r w:rsidRPr="0073009C">
        <w:rPr>
          <w:rFonts w:ascii="Arial" w:hAnsi="Arial" w:cs="Arial"/>
          <w:color w:val="000000"/>
          <w:sz w:val="22"/>
          <w:szCs w:val="22"/>
          <w:lang w:eastAsia="en-US"/>
        </w:rPr>
        <w:t xml:space="preserve">du </w:t>
      </w:r>
      <w:r w:rsidR="0073009C" w:rsidRPr="0073009C">
        <w:rPr>
          <w:rFonts w:ascii="Arial" w:hAnsi="Arial" w:cs="Arial"/>
          <w:i/>
          <w:color w:val="FF0000"/>
          <w:sz w:val="22"/>
          <w:szCs w:val="22"/>
          <w:lang w:eastAsia="en-US"/>
        </w:rPr>
        <w:t>date du COPIL</w:t>
      </w:r>
    </w:p>
    <w:p w:rsidR="00613B36" w:rsidRPr="00180FA9" w:rsidRDefault="00753039">
      <w:pPr>
        <w:spacing w:before="60"/>
        <w:ind w:left="425" w:hanging="425"/>
        <w:jc w:val="both"/>
        <w:rPr>
          <w:rFonts w:ascii="Arial" w:hAnsi="Arial" w:cs="Arial"/>
          <w:color w:val="000000"/>
          <w:sz w:val="22"/>
          <w:szCs w:val="22"/>
          <w:lang w:eastAsia="en-US"/>
        </w:rPr>
      </w:pPr>
      <w:r w:rsidRPr="0073009C">
        <w:rPr>
          <w:rFonts w:ascii="Arial" w:hAnsi="Arial" w:cs="Arial"/>
          <w:b/>
          <w:color w:val="000000"/>
          <w:sz w:val="22"/>
          <w:szCs w:val="22"/>
          <w:lang w:eastAsia="en-US"/>
        </w:rPr>
        <w:t>VU</w:t>
      </w:r>
      <w:r w:rsidRPr="0073009C">
        <w:rPr>
          <w:rFonts w:ascii="Arial" w:hAnsi="Arial" w:cs="Arial"/>
          <w:color w:val="000000"/>
          <w:sz w:val="22"/>
          <w:szCs w:val="22"/>
          <w:lang w:eastAsia="en-US"/>
        </w:rPr>
        <w:t xml:space="preserve"> </w:t>
      </w:r>
      <w:r w:rsidR="00E6659A" w:rsidRPr="0073009C">
        <w:rPr>
          <w:rFonts w:ascii="Arial" w:hAnsi="Arial" w:cs="Arial"/>
          <w:color w:val="000000"/>
          <w:sz w:val="22"/>
          <w:szCs w:val="22"/>
          <w:lang w:eastAsia="en-US"/>
        </w:rPr>
        <w:t>la décision du Premier ministre en date du</w:t>
      </w:r>
      <w:r w:rsidRPr="0073009C">
        <w:rPr>
          <w:rFonts w:ascii="Arial" w:hAnsi="Arial" w:cs="Arial"/>
          <w:color w:val="000000"/>
          <w:sz w:val="22"/>
          <w:szCs w:val="22"/>
          <w:lang w:eastAsia="en-US"/>
        </w:rPr>
        <w:t xml:space="preserve"> </w:t>
      </w:r>
      <w:r w:rsidR="0073009C" w:rsidRPr="0073009C">
        <w:rPr>
          <w:rFonts w:ascii="Arial" w:hAnsi="Arial" w:cs="Arial"/>
          <w:i/>
          <w:color w:val="FF0000"/>
          <w:sz w:val="22"/>
          <w:szCs w:val="22"/>
          <w:lang w:eastAsia="en-US"/>
        </w:rPr>
        <w:t>date de la décision ministérielle</w:t>
      </w:r>
      <w:r w:rsidR="0073009C">
        <w:rPr>
          <w:rFonts w:ascii="Arial" w:hAnsi="Arial" w:cs="Arial"/>
          <w:color w:val="000000"/>
          <w:sz w:val="22"/>
          <w:szCs w:val="22"/>
          <w:lang w:eastAsia="en-US"/>
        </w:rPr>
        <w:t>.</w:t>
      </w:r>
    </w:p>
    <w:p w:rsidR="00CD7E4D" w:rsidRPr="00180FA9" w:rsidRDefault="00CD7E4D" w:rsidP="008205CB">
      <w:pPr>
        <w:spacing w:before="120"/>
        <w:ind w:left="425" w:hanging="425"/>
        <w:jc w:val="both"/>
        <w:rPr>
          <w:rFonts w:ascii="Arial" w:hAnsi="Arial"/>
          <w:sz w:val="22"/>
          <w:szCs w:val="22"/>
        </w:rPr>
      </w:pPr>
    </w:p>
    <w:p w:rsidR="00CD7E4D" w:rsidRPr="00180FA9" w:rsidRDefault="00CD7E4D">
      <w:pPr>
        <w:jc w:val="center"/>
        <w:rPr>
          <w:rFonts w:ascii="Arial" w:hAnsi="Arial"/>
          <w:sz w:val="24"/>
        </w:rPr>
      </w:pPr>
      <w:r w:rsidRPr="00180FA9">
        <w:rPr>
          <w:rFonts w:ascii="Arial" w:hAnsi="Arial"/>
          <w:b/>
          <w:sz w:val="24"/>
        </w:rPr>
        <w:t>IL A ETE ARRETE ET CONVENU CE QUI SUIT</w:t>
      </w:r>
      <w:r w:rsidRPr="00180FA9">
        <w:rPr>
          <w:rFonts w:ascii="Arial" w:hAnsi="Arial"/>
          <w:sz w:val="24"/>
        </w:rPr>
        <w:t xml:space="preserve"> :</w:t>
      </w:r>
    </w:p>
    <w:p w:rsidR="00CD7E4D" w:rsidRPr="00180FA9" w:rsidRDefault="00CD7E4D" w:rsidP="005D742F">
      <w:pPr>
        <w:pStyle w:val="Corpsdetexte"/>
      </w:pPr>
    </w:p>
    <w:p w:rsidR="00CD7E4D" w:rsidRPr="00180FA9" w:rsidRDefault="00CD7E4D" w:rsidP="005D742F">
      <w:pPr>
        <w:pStyle w:val="Corpsdetexte"/>
      </w:pPr>
    </w:p>
    <w:p w:rsidR="00613B36" w:rsidRPr="00180FA9" w:rsidRDefault="00CD7E4D">
      <w:pPr>
        <w:pStyle w:val="Titre1"/>
        <w:tabs>
          <w:tab w:val="clear" w:pos="5253"/>
        </w:tabs>
        <w:ind w:left="0" w:hanging="8"/>
        <w:jc w:val="both"/>
        <w:rPr>
          <w:color w:val="000000" w:themeColor="text1"/>
        </w:rPr>
      </w:pPr>
      <w:r w:rsidRPr="00180FA9">
        <w:t xml:space="preserve">Objet de la </w:t>
      </w:r>
      <w:r w:rsidRPr="00180FA9">
        <w:rPr>
          <w:color w:val="000000" w:themeColor="text1"/>
        </w:rPr>
        <w:t xml:space="preserve">convention </w:t>
      </w:r>
    </w:p>
    <w:p w:rsidR="00CD7E4D" w:rsidRPr="00180FA9" w:rsidRDefault="00CD7E4D" w:rsidP="0079744E"/>
    <w:p w:rsidR="00123CD5" w:rsidRPr="00180FA9" w:rsidRDefault="00CD7E4D" w:rsidP="0098453F">
      <w:pPr>
        <w:jc w:val="both"/>
        <w:rPr>
          <w:rFonts w:ascii="Arial" w:hAnsi="Arial"/>
          <w:sz w:val="22"/>
          <w:szCs w:val="22"/>
        </w:rPr>
      </w:pPr>
      <w:r w:rsidRPr="00180FA9">
        <w:rPr>
          <w:rFonts w:ascii="Arial" w:hAnsi="Arial"/>
          <w:sz w:val="22"/>
          <w:szCs w:val="22"/>
        </w:rPr>
        <w:t xml:space="preserve">La présente convention définit les caractéristiques du </w:t>
      </w:r>
      <w:r w:rsidR="00EB6CB5">
        <w:rPr>
          <w:rFonts w:ascii="Arial" w:hAnsi="Arial"/>
          <w:sz w:val="22"/>
          <w:szCs w:val="22"/>
        </w:rPr>
        <w:t>Projet</w:t>
      </w:r>
      <w:r w:rsidR="00C7563A" w:rsidRPr="00180FA9">
        <w:rPr>
          <w:rFonts w:ascii="Arial" w:hAnsi="Arial"/>
          <w:sz w:val="22"/>
          <w:szCs w:val="22"/>
        </w:rPr>
        <w:t xml:space="preserve"> de recherche</w:t>
      </w:r>
      <w:r w:rsidRPr="00180FA9">
        <w:rPr>
          <w:rFonts w:ascii="Arial" w:hAnsi="Arial"/>
          <w:sz w:val="22"/>
          <w:szCs w:val="22"/>
        </w:rPr>
        <w:t xml:space="preserve"> </w:t>
      </w:r>
      <w:r w:rsidR="00DD1DB6" w:rsidRPr="00180FA9">
        <w:rPr>
          <w:rFonts w:ascii="Arial" w:hAnsi="Arial"/>
          <w:sz w:val="22"/>
          <w:szCs w:val="22"/>
        </w:rPr>
        <w:t xml:space="preserve">et développement </w:t>
      </w:r>
      <w:r w:rsidRPr="00180FA9">
        <w:rPr>
          <w:rFonts w:ascii="Arial" w:hAnsi="Arial"/>
          <w:sz w:val="22"/>
          <w:szCs w:val="22"/>
        </w:rPr>
        <w:t xml:space="preserve">que le </w:t>
      </w:r>
      <w:r w:rsidR="00EB6CB5">
        <w:rPr>
          <w:rFonts w:ascii="Arial" w:hAnsi="Arial"/>
          <w:sz w:val="22"/>
          <w:szCs w:val="22"/>
        </w:rPr>
        <w:t>Bénéficiaire</w:t>
      </w:r>
      <w:r w:rsidRPr="00180FA9">
        <w:rPr>
          <w:rFonts w:ascii="Arial" w:hAnsi="Arial"/>
          <w:sz w:val="22"/>
          <w:szCs w:val="22"/>
        </w:rPr>
        <w:t xml:space="preserve"> s’engage à réaliser. Elle fixe le montant et les modalités de versement de la subvention au </w:t>
      </w:r>
      <w:r w:rsidR="00EB6CB5">
        <w:rPr>
          <w:rFonts w:ascii="Arial" w:hAnsi="Arial"/>
          <w:sz w:val="22"/>
          <w:szCs w:val="22"/>
        </w:rPr>
        <w:t>Bénéficiaire</w:t>
      </w:r>
      <w:r w:rsidRPr="00180FA9">
        <w:rPr>
          <w:rFonts w:ascii="Arial" w:hAnsi="Arial"/>
          <w:sz w:val="22"/>
          <w:szCs w:val="22"/>
        </w:rPr>
        <w:t xml:space="preserve"> au regard de</w:t>
      </w:r>
      <w:r w:rsidR="00997F5A" w:rsidRPr="00180FA9">
        <w:rPr>
          <w:rFonts w:ascii="Arial" w:hAnsi="Arial"/>
          <w:sz w:val="22"/>
          <w:szCs w:val="22"/>
        </w:rPr>
        <w:t xml:space="preserve"> la réalisation du </w:t>
      </w:r>
      <w:r w:rsidR="00EB6CB5">
        <w:rPr>
          <w:rFonts w:ascii="Arial" w:hAnsi="Arial"/>
          <w:sz w:val="22"/>
          <w:szCs w:val="22"/>
        </w:rPr>
        <w:t>Projet</w:t>
      </w:r>
      <w:r w:rsidR="00997F5A" w:rsidRPr="00180FA9">
        <w:rPr>
          <w:rFonts w:ascii="Arial" w:hAnsi="Arial"/>
          <w:sz w:val="22"/>
          <w:szCs w:val="22"/>
        </w:rPr>
        <w:t xml:space="preserve"> accompagné et</w:t>
      </w:r>
      <w:r w:rsidR="00DE18E6">
        <w:rPr>
          <w:rFonts w:ascii="Arial" w:hAnsi="Arial"/>
          <w:sz w:val="22"/>
          <w:szCs w:val="22"/>
        </w:rPr>
        <w:t xml:space="preserve"> </w:t>
      </w:r>
      <w:r w:rsidR="00997F5A" w:rsidRPr="00180FA9">
        <w:rPr>
          <w:rFonts w:ascii="Arial" w:hAnsi="Arial"/>
          <w:sz w:val="22"/>
          <w:szCs w:val="22"/>
        </w:rPr>
        <w:t>des dépenses engagées</w:t>
      </w:r>
      <w:r w:rsidRPr="00180FA9">
        <w:rPr>
          <w:rFonts w:ascii="Arial" w:hAnsi="Arial"/>
          <w:sz w:val="22"/>
          <w:szCs w:val="22"/>
        </w:rPr>
        <w:t xml:space="preserve">. Elle précise enfin les modalités de suivi d’exécution du </w:t>
      </w:r>
      <w:r w:rsidR="00EB6CB5">
        <w:rPr>
          <w:rFonts w:ascii="Arial" w:hAnsi="Arial"/>
          <w:sz w:val="22"/>
          <w:szCs w:val="22"/>
        </w:rPr>
        <w:t>Projet</w:t>
      </w:r>
      <w:r w:rsidRPr="00180FA9">
        <w:rPr>
          <w:rFonts w:ascii="Arial" w:hAnsi="Arial"/>
          <w:sz w:val="22"/>
          <w:szCs w:val="22"/>
        </w:rPr>
        <w:t>.</w:t>
      </w:r>
      <w:r w:rsidRPr="00180FA9" w:rsidDel="00830A91">
        <w:rPr>
          <w:rFonts w:ascii="Arial" w:hAnsi="Arial"/>
          <w:sz w:val="22"/>
          <w:szCs w:val="22"/>
        </w:rPr>
        <w:t xml:space="preserve"> </w:t>
      </w:r>
    </w:p>
    <w:p w:rsidR="00613B36" w:rsidRPr="00180FA9" w:rsidRDefault="00584A61">
      <w:pPr>
        <w:pStyle w:val="Titre1"/>
        <w:tabs>
          <w:tab w:val="clear" w:pos="5253"/>
        </w:tabs>
        <w:ind w:left="0" w:hanging="8"/>
        <w:jc w:val="both"/>
      </w:pPr>
      <w:r>
        <w:t>Description du projet</w:t>
      </w:r>
    </w:p>
    <w:p w:rsidR="00635B91" w:rsidRPr="00180FA9" w:rsidRDefault="00635B91" w:rsidP="00660426">
      <w:pPr>
        <w:jc w:val="both"/>
        <w:rPr>
          <w:rFonts w:ascii="Arial" w:hAnsi="Arial"/>
          <w:sz w:val="22"/>
        </w:rPr>
      </w:pPr>
    </w:p>
    <w:p w:rsidR="00F920A0" w:rsidRPr="0073009C" w:rsidRDefault="0073009C" w:rsidP="009D1685">
      <w:pPr>
        <w:jc w:val="both"/>
        <w:rPr>
          <w:rFonts w:ascii="Arial" w:hAnsi="Arial" w:cs="Arial"/>
          <w:i/>
          <w:color w:val="FF0000"/>
          <w:sz w:val="22"/>
          <w:szCs w:val="22"/>
        </w:rPr>
      </w:pPr>
      <w:r w:rsidRPr="0073009C">
        <w:rPr>
          <w:rFonts w:ascii="Arial" w:hAnsi="Arial" w:cs="Arial"/>
          <w:i/>
          <w:color w:val="FF0000"/>
          <w:sz w:val="22"/>
          <w:szCs w:val="22"/>
        </w:rPr>
        <w:t>Description du projet en 10 lignes maxi.</w:t>
      </w:r>
    </w:p>
    <w:p w:rsidR="00F430AA" w:rsidRPr="00180FA9" w:rsidRDefault="00F430AA" w:rsidP="009D1685">
      <w:pPr>
        <w:jc w:val="both"/>
        <w:rPr>
          <w:rFonts w:ascii="Arial" w:hAnsi="Arial" w:cs="Arial"/>
          <w:color w:val="000000" w:themeColor="text1"/>
          <w:sz w:val="22"/>
          <w:szCs w:val="22"/>
        </w:rPr>
      </w:pPr>
    </w:p>
    <w:p w:rsidR="00DE577E" w:rsidRPr="00180FA9" w:rsidRDefault="00DD1DB6">
      <w:pPr>
        <w:pStyle w:val="Titre2"/>
        <w:keepNext/>
        <w:tabs>
          <w:tab w:val="clear" w:pos="1428"/>
          <w:tab w:val="num" w:pos="1854"/>
        </w:tabs>
        <w:rPr>
          <w:rFonts w:ascii="Arial" w:hAnsi="Arial"/>
          <w:sz w:val="22"/>
        </w:rPr>
      </w:pPr>
      <w:r w:rsidRPr="00180FA9">
        <w:rPr>
          <w:sz w:val="22"/>
          <w:szCs w:val="22"/>
        </w:rPr>
        <w:t xml:space="preserve">Coût global du </w:t>
      </w:r>
      <w:r w:rsidR="00EB6CB5">
        <w:rPr>
          <w:sz w:val="22"/>
          <w:szCs w:val="22"/>
        </w:rPr>
        <w:t>Projet</w:t>
      </w:r>
    </w:p>
    <w:p w:rsidR="00613B36" w:rsidRPr="00AF576B" w:rsidRDefault="00A100CB">
      <w:pPr>
        <w:keepNext/>
        <w:numPr>
          <w:ilvl w:val="12"/>
          <w:numId w:val="0"/>
        </w:numPr>
        <w:spacing w:before="120"/>
        <w:jc w:val="both"/>
        <w:rPr>
          <w:rFonts w:ascii="Arial" w:hAnsi="Arial"/>
          <w:sz w:val="22"/>
        </w:rPr>
      </w:pPr>
      <w:r w:rsidRPr="00AF576B">
        <w:rPr>
          <w:rFonts w:ascii="Arial" w:hAnsi="Arial"/>
          <w:sz w:val="22"/>
        </w:rPr>
        <w:t>Le détail</w:t>
      </w:r>
      <w:r w:rsidR="00D77AA5" w:rsidRPr="00AF576B">
        <w:rPr>
          <w:rFonts w:ascii="Arial" w:hAnsi="Arial"/>
          <w:sz w:val="22"/>
        </w:rPr>
        <w:t xml:space="preserve"> du coût global du </w:t>
      </w:r>
      <w:r w:rsidR="00EB6CB5" w:rsidRPr="00AF576B">
        <w:rPr>
          <w:rFonts w:ascii="Arial" w:hAnsi="Arial"/>
          <w:sz w:val="22"/>
        </w:rPr>
        <w:t>Projet</w:t>
      </w:r>
      <w:r w:rsidR="003E438F" w:rsidRPr="00AF576B">
        <w:rPr>
          <w:rFonts w:ascii="Arial" w:hAnsi="Arial"/>
          <w:sz w:val="22"/>
        </w:rPr>
        <w:t xml:space="preserve"> </w:t>
      </w:r>
      <w:r w:rsidR="0073009C">
        <w:rPr>
          <w:rFonts w:ascii="Arial" w:hAnsi="Arial"/>
          <w:sz w:val="22"/>
        </w:rPr>
        <w:t>est présenté</w:t>
      </w:r>
      <w:r w:rsidR="00D77AA5" w:rsidRPr="00AF576B">
        <w:rPr>
          <w:rFonts w:ascii="Arial" w:hAnsi="Arial"/>
          <w:sz w:val="22"/>
        </w:rPr>
        <w:t xml:space="preserve"> en Annexe 1 de la présente convention</w:t>
      </w:r>
      <w:r w:rsidR="00DE45C2" w:rsidRPr="00AF576B">
        <w:rPr>
          <w:rFonts w:ascii="Arial" w:hAnsi="Arial"/>
          <w:sz w:val="22"/>
        </w:rPr>
        <w:t>.</w:t>
      </w:r>
    </w:p>
    <w:p w:rsidR="00613B36" w:rsidRPr="00AF576B" w:rsidRDefault="00AA0D9D">
      <w:pPr>
        <w:keepNext/>
        <w:numPr>
          <w:ilvl w:val="12"/>
          <w:numId w:val="0"/>
        </w:numPr>
        <w:spacing w:before="120"/>
        <w:jc w:val="both"/>
        <w:rPr>
          <w:rFonts w:ascii="Arial" w:hAnsi="Arial"/>
          <w:sz w:val="22"/>
        </w:rPr>
      </w:pPr>
      <w:r w:rsidRPr="00AF576B">
        <w:rPr>
          <w:rFonts w:ascii="Arial" w:hAnsi="Arial"/>
          <w:sz w:val="22"/>
        </w:rPr>
        <w:t xml:space="preserve">Le montant global prévisionnel des dépenses pour la réalisation du </w:t>
      </w:r>
      <w:r w:rsidR="00EB6CB5" w:rsidRPr="00AF576B">
        <w:rPr>
          <w:rFonts w:ascii="Arial" w:hAnsi="Arial"/>
          <w:sz w:val="22"/>
        </w:rPr>
        <w:t>Projet</w:t>
      </w:r>
      <w:r w:rsidRPr="00AF576B">
        <w:rPr>
          <w:rFonts w:ascii="Arial" w:hAnsi="Arial"/>
          <w:sz w:val="22"/>
        </w:rPr>
        <w:t xml:space="preserve"> s’établit à </w:t>
      </w:r>
      <w:r w:rsidR="0073009C" w:rsidRPr="0073009C">
        <w:rPr>
          <w:rFonts w:ascii="Arial" w:hAnsi="Arial"/>
          <w:i/>
          <w:color w:val="FF0000"/>
          <w:sz w:val="22"/>
        </w:rPr>
        <w:t>total des dépenses présentées</w:t>
      </w:r>
      <w:r w:rsidR="00AF576B" w:rsidRPr="0073009C">
        <w:rPr>
          <w:rFonts w:ascii="Arial" w:hAnsi="Arial"/>
          <w:i/>
          <w:color w:val="FF0000"/>
          <w:sz w:val="22"/>
        </w:rPr>
        <w:t xml:space="preserve"> </w:t>
      </w:r>
      <w:r w:rsidR="0073009C">
        <w:rPr>
          <w:rFonts w:ascii="Arial" w:hAnsi="Arial"/>
          <w:i/>
          <w:color w:val="FF0000"/>
          <w:sz w:val="22"/>
        </w:rPr>
        <w:t xml:space="preserve">en </w:t>
      </w:r>
      <w:r w:rsidR="004E1EF0" w:rsidRPr="0073009C">
        <w:rPr>
          <w:rFonts w:ascii="Arial" w:hAnsi="Arial"/>
          <w:i/>
          <w:color w:val="FF0000"/>
          <w:sz w:val="22"/>
        </w:rPr>
        <w:t>€</w:t>
      </w:r>
      <w:r w:rsidRPr="00AF576B">
        <w:rPr>
          <w:rFonts w:ascii="Arial" w:hAnsi="Arial"/>
          <w:sz w:val="22"/>
        </w:rPr>
        <w:t xml:space="preserve">. </w:t>
      </w:r>
    </w:p>
    <w:p w:rsidR="00CD7E4D" w:rsidRPr="0073009C" w:rsidRDefault="00056CD1" w:rsidP="00DE45C2">
      <w:pPr>
        <w:autoSpaceDE w:val="0"/>
        <w:autoSpaceDN w:val="0"/>
        <w:adjustRightInd w:val="0"/>
        <w:rPr>
          <w:rFonts w:ascii="Arial" w:hAnsi="Arial" w:cs="Arial"/>
          <w:i/>
          <w:color w:val="FF0000"/>
          <w:sz w:val="22"/>
          <w:szCs w:val="22"/>
        </w:rPr>
      </w:pPr>
      <w:r w:rsidRPr="00AF576B">
        <w:rPr>
          <w:rFonts w:ascii="Arial" w:hAnsi="Arial" w:cs="Arial"/>
          <w:color w:val="000000"/>
          <w:sz w:val="22"/>
          <w:szCs w:val="22"/>
        </w:rPr>
        <w:t>L</w:t>
      </w:r>
      <w:r w:rsidR="00CD7E4D" w:rsidRPr="00AF576B">
        <w:rPr>
          <w:rFonts w:ascii="Arial" w:hAnsi="Arial" w:cs="Arial"/>
          <w:color w:val="000000"/>
          <w:sz w:val="22"/>
          <w:szCs w:val="22"/>
        </w:rPr>
        <w:t xml:space="preserve">’assiette des </w:t>
      </w:r>
      <w:r w:rsidR="00997F5A" w:rsidRPr="00AF576B">
        <w:rPr>
          <w:rFonts w:ascii="Arial" w:hAnsi="Arial" w:cs="Arial"/>
          <w:color w:val="000000"/>
          <w:sz w:val="22"/>
          <w:szCs w:val="22"/>
        </w:rPr>
        <w:t>dépenses</w:t>
      </w:r>
      <w:r w:rsidR="008F2CFB" w:rsidRPr="00AF576B">
        <w:rPr>
          <w:rFonts w:ascii="Arial" w:hAnsi="Arial" w:cs="Arial"/>
          <w:color w:val="000000"/>
          <w:sz w:val="22"/>
          <w:szCs w:val="22"/>
        </w:rPr>
        <w:t xml:space="preserve"> </w:t>
      </w:r>
      <w:r w:rsidR="00CD7E4D" w:rsidRPr="00AF576B">
        <w:rPr>
          <w:rFonts w:ascii="Arial" w:hAnsi="Arial" w:cs="Arial"/>
          <w:color w:val="000000"/>
          <w:sz w:val="22"/>
          <w:szCs w:val="22"/>
        </w:rPr>
        <w:t>éligibles à la subvention est fixé</w:t>
      </w:r>
      <w:r w:rsidRPr="00AF576B">
        <w:rPr>
          <w:rFonts w:ascii="Arial" w:hAnsi="Arial" w:cs="Arial"/>
          <w:color w:val="000000"/>
          <w:sz w:val="22"/>
          <w:szCs w:val="22"/>
        </w:rPr>
        <w:t>e</w:t>
      </w:r>
      <w:r w:rsidR="00CD7E4D" w:rsidRPr="00AF576B">
        <w:rPr>
          <w:rFonts w:ascii="Arial" w:hAnsi="Arial" w:cs="Arial"/>
          <w:color w:val="000000"/>
          <w:sz w:val="22"/>
          <w:szCs w:val="22"/>
        </w:rPr>
        <w:t xml:space="preserve"> à </w:t>
      </w:r>
      <w:r w:rsidR="0073009C" w:rsidRPr="0073009C">
        <w:rPr>
          <w:rFonts w:ascii="Arial" w:hAnsi="Arial"/>
          <w:b/>
          <w:i/>
          <w:color w:val="FF0000"/>
          <w:sz w:val="22"/>
        </w:rPr>
        <w:t>total de l’assiette éligible retenue en €.</w:t>
      </w:r>
      <w:r w:rsidR="00CD7E4D" w:rsidRPr="0073009C">
        <w:rPr>
          <w:rFonts w:ascii="Arial" w:hAnsi="Arial" w:cs="Arial"/>
          <w:i/>
          <w:color w:val="FF0000"/>
          <w:sz w:val="22"/>
          <w:szCs w:val="22"/>
        </w:rPr>
        <w:t xml:space="preserve"> </w:t>
      </w:r>
    </w:p>
    <w:p w:rsidR="00CD7E4D" w:rsidRPr="00180FA9" w:rsidRDefault="00CD7E4D" w:rsidP="005E293B">
      <w:pPr>
        <w:jc w:val="both"/>
        <w:rPr>
          <w:rFonts w:ascii="Arial" w:hAnsi="Arial"/>
          <w:sz w:val="22"/>
          <w:szCs w:val="22"/>
          <w:highlight w:val="yellow"/>
        </w:rPr>
      </w:pPr>
    </w:p>
    <w:p w:rsidR="00613B36" w:rsidRPr="00180FA9" w:rsidRDefault="002575BF">
      <w:pPr>
        <w:pStyle w:val="Titre2"/>
        <w:keepNext/>
        <w:tabs>
          <w:tab w:val="clear" w:pos="1428"/>
          <w:tab w:val="num" w:pos="1854"/>
        </w:tabs>
        <w:spacing w:after="120"/>
        <w:rPr>
          <w:sz w:val="22"/>
          <w:szCs w:val="22"/>
        </w:rPr>
      </w:pPr>
      <w:r w:rsidRPr="00180FA9">
        <w:rPr>
          <w:sz w:val="22"/>
          <w:szCs w:val="22"/>
        </w:rPr>
        <w:t xml:space="preserve">Durée </w:t>
      </w:r>
      <w:r w:rsidR="006421B4" w:rsidRPr="00180FA9">
        <w:rPr>
          <w:sz w:val="22"/>
          <w:szCs w:val="22"/>
        </w:rPr>
        <w:t xml:space="preserve">du </w:t>
      </w:r>
      <w:r w:rsidR="00EB6CB5">
        <w:rPr>
          <w:sz w:val="22"/>
          <w:szCs w:val="22"/>
        </w:rPr>
        <w:t>Projet</w:t>
      </w:r>
      <w:r w:rsidR="007525AA" w:rsidRPr="00180FA9">
        <w:rPr>
          <w:sz w:val="22"/>
          <w:szCs w:val="22"/>
        </w:rPr>
        <w:t xml:space="preserve"> </w:t>
      </w:r>
    </w:p>
    <w:p w:rsidR="00613B36" w:rsidRPr="00A07F48" w:rsidRDefault="003C441A">
      <w:pPr>
        <w:pStyle w:val="Default"/>
        <w:spacing w:after="120"/>
        <w:jc w:val="both"/>
        <w:rPr>
          <w:sz w:val="22"/>
          <w:szCs w:val="22"/>
        </w:rPr>
      </w:pPr>
      <w:r w:rsidRPr="00A07F48">
        <w:rPr>
          <w:sz w:val="22"/>
          <w:szCs w:val="22"/>
        </w:rPr>
        <w:t xml:space="preserve">La durée du </w:t>
      </w:r>
      <w:r w:rsidR="00EB6CB5" w:rsidRPr="00A07F48">
        <w:rPr>
          <w:sz w:val="22"/>
          <w:szCs w:val="22"/>
        </w:rPr>
        <w:t>Projet</w:t>
      </w:r>
      <w:r w:rsidR="003E438F" w:rsidRPr="00A07F48">
        <w:rPr>
          <w:sz w:val="22"/>
          <w:szCs w:val="22"/>
        </w:rPr>
        <w:t xml:space="preserve"> </w:t>
      </w:r>
      <w:r w:rsidRPr="00A07F48">
        <w:rPr>
          <w:sz w:val="22"/>
          <w:szCs w:val="22"/>
        </w:rPr>
        <w:t xml:space="preserve">recouvre la phase comprenant les activités de </w:t>
      </w:r>
      <w:r w:rsidR="00117498" w:rsidRPr="00A07F48">
        <w:rPr>
          <w:sz w:val="22"/>
          <w:szCs w:val="22"/>
        </w:rPr>
        <w:t xml:space="preserve">recherche et de </w:t>
      </w:r>
      <w:r w:rsidR="00D77AA5" w:rsidRPr="00A07F48">
        <w:rPr>
          <w:sz w:val="22"/>
          <w:szCs w:val="22"/>
        </w:rPr>
        <w:t>d</w:t>
      </w:r>
      <w:r w:rsidRPr="00A07F48">
        <w:rPr>
          <w:sz w:val="22"/>
          <w:szCs w:val="22"/>
        </w:rPr>
        <w:t xml:space="preserve">éveloppement </w:t>
      </w:r>
      <w:r w:rsidR="00C7563A" w:rsidRPr="00A07F48">
        <w:rPr>
          <w:sz w:val="22"/>
          <w:szCs w:val="22"/>
        </w:rPr>
        <w:t>e</w:t>
      </w:r>
      <w:r w:rsidRPr="00A07F48">
        <w:rPr>
          <w:sz w:val="22"/>
          <w:szCs w:val="22"/>
        </w:rPr>
        <w:t>xpérimental</w:t>
      </w:r>
      <w:r w:rsidR="00635B91" w:rsidRPr="00A07F48">
        <w:rPr>
          <w:sz w:val="22"/>
          <w:szCs w:val="22"/>
        </w:rPr>
        <w:t>.</w:t>
      </w:r>
    </w:p>
    <w:p w:rsidR="00613B36" w:rsidRPr="00180FA9" w:rsidRDefault="00AA0D9D">
      <w:pPr>
        <w:pStyle w:val="Default"/>
        <w:spacing w:after="120"/>
        <w:jc w:val="both"/>
        <w:rPr>
          <w:sz w:val="22"/>
          <w:szCs w:val="22"/>
        </w:rPr>
      </w:pPr>
      <w:r w:rsidRPr="00CE185B">
        <w:rPr>
          <w:sz w:val="22"/>
          <w:szCs w:val="22"/>
        </w:rPr>
        <w:t xml:space="preserve">Le </w:t>
      </w:r>
      <w:r w:rsidR="00EB6CB5" w:rsidRPr="00CE185B">
        <w:rPr>
          <w:sz w:val="22"/>
          <w:szCs w:val="22"/>
        </w:rPr>
        <w:t>Bénéficiaire</w:t>
      </w:r>
      <w:r w:rsidRPr="00CE185B">
        <w:rPr>
          <w:sz w:val="22"/>
          <w:szCs w:val="22"/>
        </w:rPr>
        <w:t xml:space="preserve"> s'engage à réaliser les dépenses sur la période courant du </w:t>
      </w:r>
      <w:r w:rsidR="00CE185B" w:rsidRPr="00CE185B">
        <w:rPr>
          <w:i/>
          <w:color w:val="FF0000"/>
          <w:sz w:val="22"/>
          <w:szCs w:val="22"/>
        </w:rPr>
        <w:t>date de début du projet (voir fiches projet)</w:t>
      </w:r>
      <w:r w:rsidRPr="00CE185B">
        <w:rPr>
          <w:sz w:val="22"/>
          <w:szCs w:val="22"/>
        </w:rPr>
        <w:t xml:space="preserve"> au</w:t>
      </w:r>
      <w:r w:rsidR="00CE185B">
        <w:rPr>
          <w:sz w:val="22"/>
          <w:szCs w:val="22"/>
        </w:rPr>
        <w:t xml:space="preserve"> </w:t>
      </w:r>
      <w:r w:rsidR="00CE185B" w:rsidRPr="00CE185B">
        <w:rPr>
          <w:i/>
          <w:color w:val="FF0000"/>
          <w:sz w:val="22"/>
          <w:szCs w:val="22"/>
        </w:rPr>
        <w:t>date de</w:t>
      </w:r>
      <w:r w:rsidR="00CE185B">
        <w:rPr>
          <w:i/>
          <w:color w:val="FF0000"/>
          <w:sz w:val="22"/>
          <w:szCs w:val="22"/>
        </w:rPr>
        <w:t xml:space="preserve"> fin</w:t>
      </w:r>
      <w:r w:rsidR="00CE185B" w:rsidRPr="00CE185B">
        <w:rPr>
          <w:i/>
          <w:color w:val="FF0000"/>
          <w:sz w:val="22"/>
          <w:szCs w:val="22"/>
        </w:rPr>
        <w:t xml:space="preserve"> du projet (voir fiches projet)</w:t>
      </w:r>
      <w:r w:rsidR="00635B91" w:rsidRPr="00CE185B">
        <w:rPr>
          <w:sz w:val="22"/>
          <w:szCs w:val="22"/>
        </w:rPr>
        <w:t xml:space="preserve">, soit sur une durée de </w:t>
      </w:r>
      <w:r w:rsidR="00CE185B" w:rsidRPr="00CE185B">
        <w:rPr>
          <w:i/>
          <w:color w:val="FF0000"/>
          <w:sz w:val="22"/>
          <w:szCs w:val="22"/>
        </w:rPr>
        <w:t>nombre de mois</w:t>
      </w:r>
      <w:r w:rsidR="00635B91" w:rsidRPr="00CE185B">
        <w:rPr>
          <w:sz w:val="22"/>
          <w:szCs w:val="22"/>
        </w:rPr>
        <w:t xml:space="preserve">. </w:t>
      </w:r>
      <w:r w:rsidR="00CD7E4D" w:rsidRPr="00CE185B">
        <w:rPr>
          <w:sz w:val="22"/>
          <w:szCs w:val="22"/>
        </w:rPr>
        <w:t>Les travaux réalisés hors délais sont inéligibles.</w:t>
      </w:r>
      <w:r w:rsidR="00DE18E6">
        <w:rPr>
          <w:sz w:val="22"/>
          <w:szCs w:val="22"/>
        </w:rPr>
        <w:t xml:space="preserve"> </w:t>
      </w:r>
    </w:p>
    <w:p w:rsidR="00CD7E4D" w:rsidRPr="00180FA9" w:rsidRDefault="00CD7E4D" w:rsidP="005E293B">
      <w:pPr>
        <w:pStyle w:val="Retraitcorpsdetexte3"/>
        <w:ind w:left="0"/>
      </w:pPr>
    </w:p>
    <w:p w:rsidR="002D28EC" w:rsidRPr="00180FA9" w:rsidRDefault="002D28EC" w:rsidP="005E293B">
      <w:pPr>
        <w:pStyle w:val="Retraitcorpsdetexte3"/>
        <w:ind w:left="0"/>
      </w:pPr>
    </w:p>
    <w:p w:rsidR="00DE577E" w:rsidRPr="00180FA9" w:rsidRDefault="00CD7E4D">
      <w:pPr>
        <w:pStyle w:val="Titre1"/>
        <w:tabs>
          <w:tab w:val="clear" w:pos="5253"/>
        </w:tabs>
        <w:ind w:left="1418" w:hanging="1426"/>
        <w:jc w:val="both"/>
      </w:pPr>
      <w:r w:rsidRPr="00180FA9">
        <w:t xml:space="preserve">Plan de financement </w:t>
      </w:r>
      <w:r w:rsidR="00873760" w:rsidRPr="00180FA9">
        <w:t xml:space="preserve">du </w:t>
      </w:r>
      <w:r w:rsidR="00EB6CB5">
        <w:t>Projet</w:t>
      </w:r>
      <w:r w:rsidR="00EC0F34" w:rsidRPr="00180FA9">
        <w:t xml:space="preserve"> </w:t>
      </w:r>
      <w:r w:rsidRPr="00180FA9">
        <w:t xml:space="preserve">et participation financière de FranceAgriMer </w:t>
      </w:r>
    </w:p>
    <w:p w:rsidR="00CD7E4D" w:rsidRPr="00180FA9" w:rsidRDefault="00CD7E4D" w:rsidP="00803D98">
      <w:pPr>
        <w:keepNext/>
        <w:keepLines/>
        <w:ind w:firstLine="720"/>
        <w:jc w:val="both"/>
        <w:rPr>
          <w:rFonts w:ascii="Arial" w:hAnsi="Arial"/>
          <w:bCs/>
          <w:sz w:val="24"/>
        </w:rPr>
      </w:pPr>
    </w:p>
    <w:p w:rsidR="00CD7E4D" w:rsidRPr="00E15884" w:rsidRDefault="00CD7E4D" w:rsidP="00540A5D">
      <w:pPr>
        <w:keepNext/>
        <w:keepLines/>
        <w:ind w:firstLine="720"/>
        <w:jc w:val="both"/>
        <w:rPr>
          <w:rFonts w:ascii="Arial" w:hAnsi="Arial"/>
          <w:bCs/>
          <w:sz w:val="24"/>
        </w:rPr>
      </w:pPr>
      <w:r w:rsidRPr="00E15884">
        <w:rPr>
          <w:rFonts w:ascii="Arial" w:hAnsi="Arial"/>
          <w:sz w:val="22"/>
        </w:rPr>
        <w:t xml:space="preserve">Afin d’accompagner le </w:t>
      </w:r>
      <w:r w:rsidR="00EB6CB5" w:rsidRPr="00E15884">
        <w:rPr>
          <w:rFonts w:ascii="Arial" w:hAnsi="Arial"/>
          <w:sz w:val="22"/>
        </w:rPr>
        <w:t>Projet</w:t>
      </w:r>
      <w:r w:rsidRPr="00E15884">
        <w:rPr>
          <w:rFonts w:ascii="Arial" w:hAnsi="Arial"/>
          <w:sz w:val="22"/>
        </w:rPr>
        <w:t xml:space="preserve"> ci dessus-défini, FranceAgriMer accorde au </w:t>
      </w:r>
      <w:r w:rsidR="00EB6CB5" w:rsidRPr="00E15884">
        <w:rPr>
          <w:rFonts w:ascii="Arial" w:hAnsi="Arial"/>
          <w:sz w:val="22"/>
        </w:rPr>
        <w:t>Bénéficiaire</w:t>
      </w:r>
      <w:r w:rsidRPr="00E15884">
        <w:rPr>
          <w:rFonts w:ascii="Arial" w:hAnsi="Arial"/>
          <w:sz w:val="22"/>
        </w:rPr>
        <w:t xml:space="preserve"> selon les modalités et conditions de versement prévues à </w:t>
      </w:r>
      <w:r w:rsidR="00C7563A" w:rsidRPr="00E15884">
        <w:rPr>
          <w:rFonts w:ascii="Arial" w:hAnsi="Arial"/>
          <w:sz w:val="22"/>
        </w:rPr>
        <w:t>l'article 6</w:t>
      </w:r>
      <w:r w:rsidRPr="00E15884">
        <w:rPr>
          <w:rFonts w:ascii="Arial" w:hAnsi="Arial"/>
          <w:sz w:val="22"/>
        </w:rPr>
        <w:t xml:space="preserve">, une subvention dans la </w:t>
      </w:r>
      <w:r w:rsidR="00576FE5" w:rsidRPr="00E15884">
        <w:rPr>
          <w:rFonts w:ascii="Arial" w:hAnsi="Arial"/>
          <w:sz w:val="22"/>
        </w:rPr>
        <w:t>triple</w:t>
      </w:r>
      <w:r w:rsidR="00635B91" w:rsidRPr="00E15884">
        <w:rPr>
          <w:rFonts w:ascii="Arial" w:hAnsi="Arial"/>
          <w:sz w:val="22"/>
        </w:rPr>
        <w:t xml:space="preserve"> </w:t>
      </w:r>
      <w:r w:rsidRPr="00E15884">
        <w:rPr>
          <w:rFonts w:ascii="Arial" w:hAnsi="Arial"/>
          <w:sz w:val="22"/>
        </w:rPr>
        <w:t xml:space="preserve">limite : </w:t>
      </w:r>
    </w:p>
    <w:p w:rsidR="00576FE5" w:rsidRPr="00E15884" w:rsidRDefault="00CD7E4D">
      <w:pPr>
        <w:ind w:left="852" w:hanging="426"/>
        <w:jc w:val="both"/>
        <w:rPr>
          <w:rFonts w:ascii="Arial" w:hAnsi="Arial"/>
          <w:sz w:val="22"/>
        </w:rPr>
      </w:pPr>
      <w:r w:rsidRPr="00E15884">
        <w:rPr>
          <w:rFonts w:ascii="Arial" w:hAnsi="Arial"/>
          <w:sz w:val="22"/>
        </w:rPr>
        <w:t xml:space="preserve">- </w:t>
      </w:r>
      <w:r w:rsidRPr="00E15884">
        <w:rPr>
          <w:rFonts w:ascii="Arial" w:hAnsi="Arial"/>
          <w:sz w:val="22"/>
        </w:rPr>
        <w:tab/>
        <w:t xml:space="preserve">d’un taux de </w:t>
      </w:r>
      <w:r w:rsidR="005C28E9" w:rsidRPr="00E15884">
        <w:rPr>
          <w:rFonts w:ascii="Arial" w:hAnsi="Arial"/>
          <w:sz w:val="22"/>
        </w:rPr>
        <w:t>45</w:t>
      </w:r>
      <w:r w:rsidRPr="00E15884">
        <w:rPr>
          <w:rFonts w:ascii="Arial" w:hAnsi="Arial"/>
          <w:sz w:val="22"/>
        </w:rPr>
        <w:t>% d</w:t>
      </w:r>
      <w:r w:rsidR="00D77AA5" w:rsidRPr="00E15884">
        <w:rPr>
          <w:rFonts w:ascii="Arial" w:hAnsi="Arial"/>
          <w:sz w:val="22"/>
        </w:rPr>
        <w:t>es</w:t>
      </w:r>
      <w:r w:rsidRPr="00E15884">
        <w:rPr>
          <w:rFonts w:ascii="Arial" w:hAnsi="Arial"/>
          <w:sz w:val="22"/>
        </w:rPr>
        <w:t xml:space="preserve"> </w:t>
      </w:r>
      <w:r w:rsidR="00997F5A" w:rsidRPr="00E15884">
        <w:rPr>
          <w:rFonts w:ascii="Arial" w:hAnsi="Arial"/>
          <w:sz w:val="22"/>
        </w:rPr>
        <w:t xml:space="preserve">dépenses </w:t>
      </w:r>
      <w:r w:rsidRPr="00E15884">
        <w:rPr>
          <w:rFonts w:ascii="Arial" w:hAnsi="Arial"/>
          <w:sz w:val="22"/>
        </w:rPr>
        <w:t>éligible</w:t>
      </w:r>
      <w:r w:rsidR="00D77AA5" w:rsidRPr="00E15884">
        <w:rPr>
          <w:rFonts w:ascii="Arial" w:hAnsi="Arial"/>
          <w:sz w:val="22"/>
        </w:rPr>
        <w:t xml:space="preserve">s du </w:t>
      </w:r>
      <w:r w:rsidR="00EB6CB5" w:rsidRPr="00E15884">
        <w:rPr>
          <w:rFonts w:ascii="Arial" w:hAnsi="Arial"/>
          <w:sz w:val="22"/>
        </w:rPr>
        <w:t>Projet</w:t>
      </w:r>
      <w:r w:rsidR="00DE18E6" w:rsidRPr="00E15884">
        <w:rPr>
          <w:rFonts w:ascii="Arial" w:hAnsi="Arial"/>
          <w:sz w:val="22"/>
        </w:rPr>
        <w:t xml:space="preserve"> </w:t>
      </w:r>
      <w:r w:rsidRPr="00E15884">
        <w:rPr>
          <w:rFonts w:ascii="Arial" w:hAnsi="Arial"/>
          <w:sz w:val="22"/>
        </w:rPr>
        <w:t xml:space="preserve">conformément à l'article </w:t>
      </w:r>
      <w:r w:rsidR="00D77AA5" w:rsidRPr="00E15884">
        <w:rPr>
          <w:rFonts w:ascii="Arial" w:hAnsi="Arial"/>
          <w:sz w:val="22"/>
        </w:rPr>
        <w:t>2</w:t>
      </w:r>
      <w:r w:rsidRPr="00E15884">
        <w:rPr>
          <w:rFonts w:ascii="Arial" w:hAnsi="Arial"/>
          <w:sz w:val="22"/>
        </w:rPr>
        <w:t>.1,</w:t>
      </w:r>
    </w:p>
    <w:p w:rsidR="00DE577E" w:rsidRPr="00E15884" w:rsidRDefault="00785750" w:rsidP="00576FE5">
      <w:pPr>
        <w:numPr>
          <w:ilvl w:val="0"/>
          <w:numId w:val="32"/>
        </w:numPr>
        <w:tabs>
          <w:tab w:val="clear" w:pos="360"/>
          <w:tab w:val="num" w:pos="1278"/>
        </w:tabs>
        <w:ind w:left="786"/>
        <w:rPr>
          <w:rFonts w:ascii="Arial" w:hAnsi="Arial" w:cs="Arial"/>
          <w:sz w:val="22"/>
          <w:szCs w:val="22"/>
        </w:rPr>
      </w:pPr>
      <w:r w:rsidRPr="00E15884">
        <w:rPr>
          <w:rFonts w:ascii="Arial" w:hAnsi="Arial" w:cs="Arial"/>
          <w:sz w:val="22"/>
          <w:szCs w:val="22"/>
        </w:rPr>
        <w:t xml:space="preserve"> </w:t>
      </w:r>
      <w:r w:rsidR="00576FE5" w:rsidRPr="00E15884">
        <w:rPr>
          <w:rFonts w:ascii="Arial" w:hAnsi="Arial" w:cs="Arial"/>
          <w:sz w:val="22"/>
          <w:szCs w:val="22"/>
        </w:rPr>
        <w:t xml:space="preserve">d’un taux de 100% des fonds propres du bénéficiaire à la date </w:t>
      </w:r>
      <w:r w:rsidR="00A100CB" w:rsidRPr="00E15884">
        <w:rPr>
          <w:rFonts w:ascii="Arial" w:hAnsi="Arial" w:cs="Arial"/>
          <w:sz w:val="22"/>
          <w:szCs w:val="22"/>
        </w:rPr>
        <w:t xml:space="preserve">de </w:t>
      </w:r>
      <w:r w:rsidR="00576FE5" w:rsidRPr="00E15884">
        <w:rPr>
          <w:rFonts w:ascii="Arial" w:hAnsi="Arial" w:cs="Arial"/>
          <w:sz w:val="22"/>
          <w:szCs w:val="22"/>
        </w:rPr>
        <w:t>versement</w:t>
      </w:r>
      <w:r w:rsidR="00CD7E4D" w:rsidRPr="00E15884">
        <w:rPr>
          <w:rFonts w:ascii="Arial" w:hAnsi="Arial"/>
          <w:sz w:val="22"/>
        </w:rPr>
        <w:t xml:space="preserve"> </w:t>
      </w:r>
    </w:p>
    <w:p w:rsidR="00DE577E" w:rsidRPr="00E15884" w:rsidRDefault="00635B91">
      <w:pPr>
        <w:numPr>
          <w:ilvl w:val="0"/>
          <w:numId w:val="32"/>
        </w:numPr>
        <w:tabs>
          <w:tab w:val="clear" w:pos="360"/>
          <w:tab w:val="num" w:pos="1278"/>
        </w:tabs>
        <w:ind w:left="786"/>
        <w:rPr>
          <w:rFonts w:ascii="Arial" w:hAnsi="Arial"/>
          <w:sz w:val="22"/>
        </w:rPr>
      </w:pPr>
      <w:r w:rsidRPr="00E15884">
        <w:rPr>
          <w:rFonts w:ascii="Arial" w:hAnsi="Arial"/>
          <w:sz w:val="22"/>
        </w:rPr>
        <w:t xml:space="preserve"> d’une somme maximale </w:t>
      </w:r>
      <w:r w:rsidR="00576FE5" w:rsidRPr="00E15884">
        <w:rPr>
          <w:rFonts w:ascii="Arial" w:hAnsi="Arial"/>
          <w:sz w:val="22"/>
        </w:rPr>
        <w:t xml:space="preserve">de </w:t>
      </w:r>
      <w:r w:rsidR="00E15884" w:rsidRPr="00E15884">
        <w:rPr>
          <w:rFonts w:ascii="Arial" w:hAnsi="Arial"/>
          <w:sz w:val="22"/>
        </w:rPr>
        <w:t>200 000</w:t>
      </w:r>
      <w:r w:rsidR="00576FE5" w:rsidRPr="00E15884">
        <w:rPr>
          <w:rFonts w:ascii="Arial" w:hAnsi="Arial"/>
          <w:sz w:val="22"/>
        </w:rPr>
        <w:t xml:space="preserve"> €.</w:t>
      </w:r>
    </w:p>
    <w:p w:rsidR="00CD7E4D" w:rsidRPr="00180FA9" w:rsidRDefault="00CD7E4D" w:rsidP="001255B0">
      <w:pPr>
        <w:ind w:left="426" w:hanging="426"/>
        <w:jc w:val="both"/>
        <w:rPr>
          <w:rFonts w:ascii="Arial" w:hAnsi="Arial"/>
          <w:sz w:val="22"/>
        </w:rPr>
      </w:pPr>
    </w:p>
    <w:p w:rsidR="00CD7E4D" w:rsidRPr="00180FA9" w:rsidRDefault="00CD7E4D" w:rsidP="00C02316">
      <w:pPr>
        <w:jc w:val="both"/>
        <w:rPr>
          <w:rFonts w:ascii="Arial" w:hAnsi="Arial"/>
          <w:sz w:val="22"/>
          <w:szCs w:val="22"/>
        </w:rPr>
      </w:pPr>
      <w:r w:rsidRPr="00180FA9">
        <w:rPr>
          <w:rFonts w:ascii="Arial" w:hAnsi="Arial"/>
          <w:sz w:val="22"/>
          <w:szCs w:val="22"/>
        </w:rPr>
        <w:t xml:space="preserve">Le plan de financement mentionnant les aides obtenues et les autres sources de financement est détaillé en Annexe </w:t>
      </w:r>
      <w:r w:rsidR="00D77AA5" w:rsidRPr="00180FA9">
        <w:rPr>
          <w:rFonts w:ascii="Arial" w:hAnsi="Arial"/>
          <w:sz w:val="22"/>
          <w:szCs w:val="22"/>
        </w:rPr>
        <w:t>2</w:t>
      </w:r>
      <w:r w:rsidRPr="00180FA9">
        <w:rPr>
          <w:rFonts w:ascii="Arial" w:hAnsi="Arial"/>
          <w:sz w:val="22"/>
          <w:szCs w:val="22"/>
        </w:rPr>
        <w:t xml:space="preserve"> à la présente convention.</w:t>
      </w:r>
    </w:p>
    <w:p w:rsidR="00CD7E4D" w:rsidRPr="00180FA9" w:rsidRDefault="00CD7E4D" w:rsidP="00BC56A0">
      <w:pPr>
        <w:jc w:val="both"/>
        <w:rPr>
          <w:rFonts w:ascii="Arial" w:hAnsi="Arial"/>
          <w:sz w:val="22"/>
          <w:szCs w:val="22"/>
        </w:rPr>
      </w:pPr>
    </w:p>
    <w:p w:rsidR="00CD7E4D" w:rsidRPr="00180FA9" w:rsidRDefault="00CD7E4D" w:rsidP="009D19C9">
      <w:pPr>
        <w:jc w:val="both"/>
        <w:rPr>
          <w:rFonts w:ascii="Arial" w:hAnsi="Arial"/>
          <w:sz w:val="22"/>
          <w:szCs w:val="22"/>
        </w:rPr>
      </w:pPr>
      <w:r w:rsidRPr="00180FA9">
        <w:rPr>
          <w:rFonts w:ascii="Arial" w:hAnsi="Arial"/>
          <w:sz w:val="22"/>
          <w:szCs w:val="22"/>
        </w:rPr>
        <w:t xml:space="preserve">En cas d’évolution des modalités de financement </w:t>
      </w:r>
      <w:r w:rsidR="00625AB5" w:rsidRPr="00180FA9">
        <w:rPr>
          <w:rFonts w:ascii="Arial" w:hAnsi="Arial"/>
          <w:sz w:val="22"/>
          <w:szCs w:val="22"/>
        </w:rPr>
        <w:t xml:space="preserve">du </w:t>
      </w:r>
      <w:r w:rsidR="00EB6CB5">
        <w:rPr>
          <w:rFonts w:ascii="Arial" w:hAnsi="Arial"/>
          <w:sz w:val="22"/>
          <w:szCs w:val="22"/>
        </w:rPr>
        <w:t>Projet</w:t>
      </w:r>
      <w:r w:rsidRPr="00180FA9">
        <w:rPr>
          <w:rFonts w:ascii="Arial" w:hAnsi="Arial"/>
          <w:sz w:val="22"/>
          <w:szCs w:val="22"/>
        </w:rPr>
        <w:t xml:space="preserve">, le </w:t>
      </w:r>
      <w:r w:rsidR="00EB6CB5">
        <w:rPr>
          <w:rFonts w:ascii="Arial" w:hAnsi="Arial"/>
          <w:sz w:val="22"/>
          <w:szCs w:val="22"/>
        </w:rPr>
        <w:t>Bénéficiaire</w:t>
      </w:r>
      <w:r w:rsidRPr="00180FA9">
        <w:rPr>
          <w:rFonts w:ascii="Arial" w:hAnsi="Arial"/>
          <w:sz w:val="22"/>
          <w:szCs w:val="22"/>
        </w:rPr>
        <w:t xml:space="preserve"> devra les signaler à FranceAgriMer selon les modalités définies à l’article 4 de la présente convention. FranceAgriMer révisera les modalités de sa participation, en cas de non respect des plafonds de subvention prévues par la réglementation communautaire, ou en cas de sur financement.</w:t>
      </w:r>
    </w:p>
    <w:p w:rsidR="00CD7E4D" w:rsidRPr="00180FA9" w:rsidRDefault="00CD7E4D" w:rsidP="00BC56A0">
      <w:pPr>
        <w:jc w:val="both"/>
        <w:rPr>
          <w:rFonts w:ascii="Arial" w:hAnsi="Arial"/>
          <w:sz w:val="24"/>
        </w:rPr>
      </w:pPr>
    </w:p>
    <w:p w:rsidR="00DE577E" w:rsidRPr="00180FA9" w:rsidRDefault="00CD7E4D">
      <w:pPr>
        <w:pStyle w:val="Titre1"/>
        <w:tabs>
          <w:tab w:val="clear" w:pos="5253"/>
        </w:tabs>
        <w:ind w:left="0" w:hanging="8"/>
        <w:jc w:val="both"/>
      </w:pPr>
      <w:r w:rsidRPr="00180FA9">
        <w:t xml:space="preserve">Obligations du </w:t>
      </w:r>
      <w:r w:rsidR="00EB6CB5">
        <w:t>Bénéficiaire</w:t>
      </w:r>
    </w:p>
    <w:p w:rsidR="00C7563A" w:rsidRPr="00180FA9" w:rsidRDefault="00C7563A" w:rsidP="00C7563A"/>
    <w:p w:rsidR="000E1273" w:rsidRPr="00180FA9" w:rsidRDefault="000E1273" w:rsidP="000E1273">
      <w:pPr>
        <w:jc w:val="both"/>
        <w:rPr>
          <w:rFonts w:ascii="Arial" w:hAnsi="Arial"/>
          <w:bCs/>
          <w:sz w:val="22"/>
          <w:szCs w:val="22"/>
        </w:rPr>
      </w:pPr>
      <w:r w:rsidRPr="00180FA9">
        <w:rPr>
          <w:rFonts w:ascii="Arial" w:hAnsi="Arial"/>
          <w:bCs/>
          <w:sz w:val="22"/>
          <w:szCs w:val="22"/>
        </w:rPr>
        <w:t xml:space="preserve">Le </w:t>
      </w:r>
      <w:r w:rsidR="00EB6CB5">
        <w:rPr>
          <w:rFonts w:ascii="Arial" w:hAnsi="Arial"/>
          <w:bCs/>
          <w:sz w:val="22"/>
          <w:szCs w:val="22"/>
        </w:rPr>
        <w:t>Bénéficiaire</w:t>
      </w:r>
      <w:r w:rsidRPr="00180FA9">
        <w:rPr>
          <w:rFonts w:ascii="Arial" w:hAnsi="Arial"/>
          <w:bCs/>
          <w:sz w:val="22"/>
          <w:szCs w:val="22"/>
        </w:rPr>
        <w:t xml:space="preserve"> s’engage à réaliser le </w:t>
      </w:r>
      <w:r w:rsidR="00EB6CB5">
        <w:rPr>
          <w:rFonts w:ascii="Arial" w:hAnsi="Arial"/>
          <w:bCs/>
          <w:sz w:val="22"/>
          <w:szCs w:val="22"/>
        </w:rPr>
        <w:t>Projet</w:t>
      </w:r>
      <w:r w:rsidRPr="00180FA9">
        <w:rPr>
          <w:rFonts w:ascii="Arial" w:hAnsi="Arial"/>
          <w:bCs/>
          <w:sz w:val="22"/>
          <w:szCs w:val="22"/>
        </w:rPr>
        <w:t xml:space="preserve"> tel que décrit à l’</w:t>
      </w:r>
      <w:r w:rsidR="00B40BDF" w:rsidRPr="00180FA9">
        <w:rPr>
          <w:rFonts w:ascii="Arial" w:hAnsi="Arial"/>
          <w:bCs/>
          <w:sz w:val="22"/>
          <w:szCs w:val="22"/>
        </w:rPr>
        <w:t>A</w:t>
      </w:r>
      <w:r w:rsidRPr="00180FA9">
        <w:rPr>
          <w:rFonts w:ascii="Arial" w:hAnsi="Arial"/>
          <w:bCs/>
          <w:sz w:val="22"/>
          <w:szCs w:val="22"/>
        </w:rPr>
        <w:t>rticle 2 de la présente convention. En cas de changement ou difficulté de nature à entraver cette réalisation, il informera sans délai FranceAgriMer, par lettre recommandée avec accusé de réception.</w:t>
      </w:r>
    </w:p>
    <w:p w:rsidR="003E438F" w:rsidRPr="00180FA9" w:rsidRDefault="003E438F" w:rsidP="000E1273">
      <w:pPr>
        <w:jc w:val="both"/>
        <w:rPr>
          <w:rFonts w:ascii="Arial" w:hAnsi="Arial"/>
          <w:bCs/>
          <w:sz w:val="22"/>
          <w:szCs w:val="22"/>
        </w:rPr>
      </w:pPr>
    </w:p>
    <w:p w:rsidR="00085410" w:rsidRPr="00180FA9" w:rsidRDefault="00C7563A" w:rsidP="000E1273">
      <w:pPr>
        <w:jc w:val="both"/>
        <w:rPr>
          <w:rFonts w:ascii="Arial" w:hAnsi="Arial"/>
          <w:bCs/>
          <w:sz w:val="22"/>
          <w:szCs w:val="22"/>
        </w:rPr>
      </w:pPr>
      <w:r w:rsidRPr="00180FA9">
        <w:rPr>
          <w:rFonts w:ascii="Arial" w:hAnsi="Arial"/>
          <w:bCs/>
          <w:sz w:val="22"/>
          <w:szCs w:val="22"/>
        </w:rPr>
        <w:t xml:space="preserve">Il s’engage à conduire le </w:t>
      </w:r>
      <w:r w:rsidR="00EB6CB5">
        <w:rPr>
          <w:rFonts w:ascii="Arial" w:hAnsi="Arial"/>
          <w:bCs/>
          <w:sz w:val="22"/>
          <w:szCs w:val="22"/>
        </w:rPr>
        <w:t>Projet</w:t>
      </w:r>
      <w:r w:rsidRPr="00180FA9">
        <w:rPr>
          <w:rFonts w:ascii="Arial" w:hAnsi="Arial"/>
          <w:bCs/>
          <w:sz w:val="22"/>
          <w:szCs w:val="22"/>
        </w:rPr>
        <w:t xml:space="preserve"> dans le respect des bonnes pratiques de protection et de sécurité des affaires devant entourer les </w:t>
      </w:r>
      <w:r w:rsidR="00EB6CB5">
        <w:rPr>
          <w:rFonts w:ascii="Arial" w:hAnsi="Arial"/>
          <w:bCs/>
          <w:sz w:val="22"/>
          <w:szCs w:val="22"/>
        </w:rPr>
        <w:t>Projet</w:t>
      </w:r>
      <w:r w:rsidR="003E438F" w:rsidRPr="00180FA9">
        <w:rPr>
          <w:rFonts w:ascii="Arial" w:hAnsi="Arial"/>
          <w:bCs/>
          <w:sz w:val="22"/>
          <w:szCs w:val="22"/>
        </w:rPr>
        <w:t xml:space="preserve">s </w:t>
      </w:r>
      <w:r w:rsidRPr="00180FA9">
        <w:rPr>
          <w:rFonts w:ascii="Arial" w:hAnsi="Arial"/>
          <w:bCs/>
          <w:sz w:val="22"/>
          <w:szCs w:val="22"/>
        </w:rPr>
        <w:t xml:space="preserve">de </w:t>
      </w:r>
      <w:r w:rsidR="00584A61">
        <w:rPr>
          <w:rFonts w:ascii="Arial" w:hAnsi="Arial"/>
          <w:bCs/>
          <w:sz w:val="22"/>
          <w:szCs w:val="22"/>
        </w:rPr>
        <w:t xml:space="preserve">recherche, développement </w:t>
      </w:r>
      <w:r w:rsidRPr="00180FA9">
        <w:rPr>
          <w:rFonts w:ascii="Arial" w:hAnsi="Arial"/>
          <w:bCs/>
          <w:sz w:val="22"/>
          <w:szCs w:val="22"/>
        </w:rPr>
        <w:t>et d’innovation, en particulier à l’occasion des échanges par voie informatique</w:t>
      </w:r>
    </w:p>
    <w:p w:rsidR="00584A61" w:rsidRPr="00180FA9" w:rsidRDefault="00EA3C2F">
      <w:pPr>
        <w:pStyle w:val="western"/>
        <w:spacing w:after="0"/>
        <w:jc w:val="both"/>
        <w:rPr>
          <w:sz w:val="22"/>
          <w:szCs w:val="22"/>
        </w:rPr>
      </w:pPr>
      <w:r w:rsidRPr="00180FA9">
        <w:rPr>
          <w:rFonts w:cs="Times New Roman"/>
          <w:b w:val="0"/>
          <w:color w:val="auto"/>
          <w:sz w:val="22"/>
          <w:szCs w:val="22"/>
        </w:rPr>
        <w:t xml:space="preserve">Il s’engage à répondre </w:t>
      </w:r>
      <w:r w:rsidR="00F23C2E">
        <w:rPr>
          <w:b w:val="0"/>
          <w:sz w:val="22"/>
          <w:szCs w:val="22"/>
        </w:rPr>
        <w:t>pendant</w:t>
      </w:r>
      <w:r w:rsidR="00DE18E6">
        <w:rPr>
          <w:b w:val="0"/>
          <w:sz w:val="22"/>
          <w:szCs w:val="22"/>
        </w:rPr>
        <w:t xml:space="preserve"> </w:t>
      </w:r>
      <w:r w:rsidR="00F23C2E">
        <w:rPr>
          <w:b w:val="0"/>
          <w:sz w:val="22"/>
          <w:szCs w:val="22"/>
        </w:rPr>
        <w:t xml:space="preserve">le déroulement du </w:t>
      </w:r>
      <w:r w:rsidR="00EB6CB5">
        <w:rPr>
          <w:b w:val="0"/>
          <w:sz w:val="22"/>
          <w:szCs w:val="22"/>
        </w:rPr>
        <w:t>Projet</w:t>
      </w:r>
      <w:r w:rsidR="00F23C2E">
        <w:rPr>
          <w:b w:val="0"/>
          <w:sz w:val="22"/>
          <w:szCs w:val="22"/>
        </w:rPr>
        <w:t xml:space="preserve"> </w:t>
      </w:r>
      <w:r w:rsidR="00F23C2E" w:rsidRPr="00180FA9">
        <w:rPr>
          <w:b w:val="0"/>
          <w:sz w:val="22"/>
          <w:szCs w:val="22"/>
        </w:rPr>
        <w:t xml:space="preserve">ainsi que pendant une période de 3 ans suivant l’achèvement du </w:t>
      </w:r>
      <w:r w:rsidR="00EB6CB5">
        <w:rPr>
          <w:b w:val="0"/>
          <w:sz w:val="22"/>
          <w:szCs w:val="22"/>
        </w:rPr>
        <w:t>Projet</w:t>
      </w:r>
      <w:r w:rsidR="00F23C2E" w:rsidRPr="00180FA9">
        <w:rPr>
          <w:rFonts w:cs="Times New Roman"/>
          <w:b w:val="0"/>
          <w:color w:val="auto"/>
          <w:sz w:val="22"/>
          <w:szCs w:val="22"/>
        </w:rPr>
        <w:t xml:space="preserve"> </w:t>
      </w:r>
      <w:r w:rsidRPr="00180FA9">
        <w:rPr>
          <w:rFonts w:cs="Times New Roman"/>
          <w:b w:val="0"/>
          <w:color w:val="auto"/>
          <w:sz w:val="22"/>
          <w:szCs w:val="22"/>
        </w:rPr>
        <w:t>aux demandes d’informations émises par FranceAgriMer</w:t>
      </w:r>
      <w:r w:rsidR="00F25B31">
        <w:rPr>
          <w:rFonts w:cs="Times New Roman"/>
          <w:b w:val="0"/>
          <w:color w:val="auto"/>
          <w:sz w:val="22"/>
          <w:szCs w:val="22"/>
        </w:rPr>
        <w:t xml:space="preserve"> ou par tout </w:t>
      </w:r>
      <w:r w:rsidR="00F919C5">
        <w:rPr>
          <w:rFonts w:cs="Times New Roman"/>
          <w:b w:val="0"/>
          <w:color w:val="auto"/>
          <w:sz w:val="22"/>
          <w:szCs w:val="22"/>
        </w:rPr>
        <w:t>organisme</w:t>
      </w:r>
      <w:r w:rsidR="00F25B31">
        <w:rPr>
          <w:rFonts w:cs="Times New Roman"/>
          <w:b w:val="0"/>
          <w:color w:val="auto"/>
          <w:sz w:val="22"/>
          <w:szCs w:val="22"/>
        </w:rPr>
        <w:t xml:space="preserve"> mandaté par ce dernier</w:t>
      </w:r>
      <w:r w:rsidRPr="00180FA9">
        <w:rPr>
          <w:rFonts w:cs="Times New Roman"/>
          <w:b w:val="0"/>
          <w:color w:val="auto"/>
          <w:sz w:val="22"/>
          <w:szCs w:val="22"/>
        </w:rPr>
        <w:t xml:space="preserve">, concernant la réalisation du </w:t>
      </w:r>
      <w:r w:rsidR="00EB6CB5">
        <w:rPr>
          <w:rFonts w:cs="Times New Roman"/>
          <w:b w:val="0"/>
          <w:color w:val="auto"/>
          <w:sz w:val="22"/>
          <w:szCs w:val="22"/>
        </w:rPr>
        <w:t>Projet</w:t>
      </w:r>
      <w:r w:rsidRPr="00180FA9">
        <w:rPr>
          <w:rFonts w:cs="Times New Roman"/>
          <w:b w:val="0"/>
          <w:color w:val="auto"/>
          <w:sz w:val="22"/>
          <w:szCs w:val="22"/>
        </w:rPr>
        <w:t xml:space="preserve"> et ses </w:t>
      </w:r>
      <w:r w:rsidR="00F25B31">
        <w:rPr>
          <w:rFonts w:cs="Times New Roman"/>
          <w:b w:val="0"/>
          <w:color w:val="auto"/>
          <w:sz w:val="22"/>
          <w:szCs w:val="22"/>
        </w:rPr>
        <w:t xml:space="preserve">impacts </w:t>
      </w:r>
      <w:r w:rsidRPr="00180FA9">
        <w:rPr>
          <w:rFonts w:cs="Times New Roman"/>
          <w:b w:val="0"/>
          <w:color w:val="auto"/>
          <w:sz w:val="22"/>
          <w:szCs w:val="22"/>
        </w:rPr>
        <w:t>économiques</w:t>
      </w:r>
      <w:r w:rsidR="00FC5504">
        <w:rPr>
          <w:rFonts w:cs="Times New Roman"/>
          <w:b w:val="0"/>
          <w:color w:val="auto"/>
          <w:sz w:val="22"/>
          <w:szCs w:val="22"/>
        </w:rPr>
        <w:t xml:space="preserve"> et sociaux</w:t>
      </w:r>
      <w:r w:rsidRPr="00180FA9">
        <w:rPr>
          <w:rFonts w:cs="Times New Roman"/>
          <w:b w:val="0"/>
          <w:color w:val="auto"/>
          <w:sz w:val="22"/>
          <w:szCs w:val="22"/>
        </w:rPr>
        <w:t xml:space="preserve"> et ses effets environnementaux et énergétiques</w:t>
      </w:r>
      <w:r w:rsidR="006A1253">
        <w:rPr>
          <w:rFonts w:cs="Times New Roman"/>
          <w:b w:val="0"/>
          <w:color w:val="auto"/>
          <w:sz w:val="22"/>
          <w:szCs w:val="22"/>
        </w:rPr>
        <w:t>.</w:t>
      </w:r>
    </w:p>
    <w:p w:rsidR="00467D33" w:rsidRPr="00180FA9" w:rsidRDefault="00467D33">
      <w:pPr>
        <w:jc w:val="both"/>
        <w:rPr>
          <w:rFonts w:ascii="Arial" w:hAnsi="Arial"/>
          <w:bCs/>
          <w:sz w:val="22"/>
          <w:szCs w:val="22"/>
        </w:rPr>
      </w:pPr>
    </w:p>
    <w:p w:rsidR="000E1273" w:rsidRPr="00180FA9" w:rsidRDefault="000E1273" w:rsidP="000E1273">
      <w:pPr>
        <w:jc w:val="both"/>
        <w:rPr>
          <w:rFonts w:ascii="Arial" w:hAnsi="Arial"/>
          <w:bCs/>
          <w:sz w:val="22"/>
          <w:szCs w:val="22"/>
        </w:rPr>
      </w:pPr>
      <w:r w:rsidRPr="00180FA9">
        <w:rPr>
          <w:rFonts w:ascii="Arial" w:hAnsi="Arial"/>
          <w:bCs/>
          <w:sz w:val="22"/>
          <w:szCs w:val="22"/>
        </w:rPr>
        <w:t>Il informera également</w:t>
      </w:r>
      <w:r w:rsidR="00584A61">
        <w:rPr>
          <w:rFonts w:ascii="Arial" w:hAnsi="Arial"/>
          <w:bCs/>
          <w:sz w:val="22"/>
          <w:szCs w:val="22"/>
        </w:rPr>
        <w:t xml:space="preserve"> par écrit et </w:t>
      </w:r>
      <w:r w:rsidRPr="00180FA9">
        <w:rPr>
          <w:rFonts w:ascii="Arial" w:hAnsi="Arial"/>
          <w:bCs/>
          <w:sz w:val="22"/>
          <w:szCs w:val="22"/>
        </w:rPr>
        <w:t>sans délai FranceAgriMer de :</w:t>
      </w:r>
    </w:p>
    <w:p w:rsidR="000E1273" w:rsidRPr="00180FA9" w:rsidRDefault="000E1273" w:rsidP="000E1273">
      <w:pPr>
        <w:numPr>
          <w:ilvl w:val="0"/>
          <w:numId w:val="26"/>
        </w:numPr>
        <w:jc w:val="both"/>
        <w:rPr>
          <w:rFonts w:ascii="Arial" w:hAnsi="Arial"/>
          <w:bCs/>
          <w:sz w:val="22"/>
          <w:szCs w:val="22"/>
        </w:rPr>
      </w:pPr>
      <w:r w:rsidRPr="00180FA9">
        <w:rPr>
          <w:rFonts w:ascii="Arial" w:hAnsi="Arial"/>
          <w:bCs/>
          <w:sz w:val="22"/>
          <w:szCs w:val="22"/>
        </w:rPr>
        <w:t>tout changement de statut juridique de sa structure,</w:t>
      </w:r>
    </w:p>
    <w:p w:rsidR="000E1273" w:rsidRPr="00180FA9" w:rsidRDefault="000E1273" w:rsidP="000E1273">
      <w:pPr>
        <w:numPr>
          <w:ilvl w:val="0"/>
          <w:numId w:val="26"/>
        </w:numPr>
        <w:jc w:val="both"/>
        <w:rPr>
          <w:rFonts w:ascii="Arial" w:hAnsi="Arial"/>
          <w:bCs/>
          <w:sz w:val="22"/>
          <w:szCs w:val="22"/>
        </w:rPr>
      </w:pPr>
      <w:r w:rsidRPr="00180FA9">
        <w:rPr>
          <w:rFonts w:ascii="Arial" w:hAnsi="Arial"/>
          <w:bCs/>
          <w:sz w:val="22"/>
          <w:szCs w:val="22"/>
        </w:rPr>
        <w:t xml:space="preserve">l’ouverture d’une procédure collective, ou toute cession totale ou partielle d’activité, le concernant ou concernant un des organismes intervenant dans la réalisation du </w:t>
      </w:r>
      <w:r w:rsidR="004842FF">
        <w:rPr>
          <w:rFonts w:ascii="Arial" w:hAnsi="Arial"/>
          <w:bCs/>
          <w:sz w:val="22"/>
          <w:szCs w:val="22"/>
        </w:rPr>
        <w:t>Projet</w:t>
      </w:r>
      <w:r w:rsidRPr="00180FA9">
        <w:rPr>
          <w:rFonts w:ascii="Arial" w:hAnsi="Arial"/>
          <w:bCs/>
          <w:sz w:val="22"/>
          <w:szCs w:val="22"/>
        </w:rPr>
        <w:t xml:space="preserve">, </w:t>
      </w:r>
    </w:p>
    <w:p w:rsidR="00275CA0" w:rsidRDefault="000E1273" w:rsidP="00C7563A">
      <w:pPr>
        <w:numPr>
          <w:ilvl w:val="0"/>
          <w:numId w:val="26"/>
        </w:numPr>
        <w:jc w:val="both"/>
        <w:rPr>
          <w:rFonts w:ascii="Arial" w:hAnsi="Arial"/>
          <w:bCs/>
          <w:sz w:val="22"/>
          <w:szCs w:val="22"/>
        </w:rPr>
      </w:pPr>
      <w:r w:rsidRPr="00180FA9">
        <w:rPr>
          <w:rFonts w:ascii="Arial" w:hAnsi="Arial"/>
          <w:bCs/>
          <w:sz w:val="22"/>
          <w:szCs w:val="22"/>
        </w:rPr>
        <w:t xml:space="preserve">d’un changement du plan de financement du </w:t>
      </w:r>
      <w:r w:rsidR="00EB6CB5">
        <w:rPr>
          <w:rFonts w:ascii="Arial" w:hAnsi="Arial"/>
          <w:bCs/>
          <w:sz w:val="22"/>
          <w:szCs w:val="22"/>
        </w:rPr>
        <w:t>Projet</w:t>
      </w:r>
      <w:r w:rsidRPr="00180FA9">
        <w:rPr>
          <w:rFonts w:ascii="Arial" w:hAnsi="Arial"/>
          <w:bCs/>
          <w:sz w:val="22"/>
          <w:szCs w:val="22"/>
        </w:rPr>
        <w:t>.</w:t>
      </w:r>
    </w:p>
    <w:p w:rsidR="00576FE5" w:rsidRPr="00576FE5" w:rsidRDefault="00576FE5" w:rsidP="00576FE5">
      <w:pPr>
        <w:ind w:left="720"/>
        <w:jc w:val="both"/>
        <w:rPr>
          <w:rFonts w:ascii="Arial" w:hAnsi="Arial"/>
          <w:bCs/>
          <w:sz w:val="22"/>
          <w:szCs w:val="22"/>
        </w:rPr>
      </w:pPr>
    </w:p>
    <w:p w:rsidR="00613B36" w:rsidRPr="00180FA9" w:rsidRDefault="000E1273">
      <w:pPr>
        <w:pStyle w:val="Titre1"/>
        <w:tabs>
          <w:tab w:val="clear" w:pos="5253"/>
        </w:tabs>
        <w:ind w:left="1418" w:hanging="1426"/>
        <w:jc w:val="both"/>
      </w:pPr>
      <w:r w:rsidRPr="00180FA9">
        <w:t xml:space="preserve">Suivi </w:t>
      </w:r>
      <w:r w:rsidR="00C76835" w:rsidRPr="00180FA9">
        <w:t xml:space="preserve">et approbation des travaux de recherche et développement </w:t>
      </w:r>
      <w:r w:rsidRPr="00180FA9">
        <w:t xml:space="preserve">du </w:t>
      </w:r>
      <w:r w:rsidR="004842FF">
        <w:t>Projet</w:t>
      </w:r>
      <w:r w:rsidRPr="00180FA9">
        <w:t xml:space="preserve"> </w:t>
      </w:r>
    </w:p>
    <w:p w:rsidR="0034149B" w:rsidRPr="00180FA9" w:rsidRDefault="0034149B">
      <w:pPr>
        <w:rPr>
          <w:rFonts w:ascii="Helv" w:hAnsi="Helv"/>
          <w:sz w:val="22"/>
          <w:szCs w:val="22"/>
        </w:rPr>
      </w:pPr>
    </w:p>
    <w:p w:rsidR="00DE577E" w:rsidRPr="00180FA9" w:rsidRDefault="00DE577E" w:rsidP="00DE577E">
      <w:pPr>
        <w:pStyle w:val="Titre2"/>
        <w:keepNext/>
        <w:tabs>
          <w:tab w:val="clear" w:pos="1428"/>
          <w:tab w:val="num" w:pos="1854"/>
        </w:tabs>
        <w:spacing w:after="120"/>
        <w:rPr>
          <w:sz w:val="22"/>
          <w:szCs w:val="22"/>
        </w:rPr>
      </w:pPr>
      <w:r w:rsidRPr="00180FA9">
        <w:rPr>
          <w:sz w:val="22"/>
          <w:szCs w:val="22"/>
        </w:rPr>
        <w:t>Etapes clés</w:t>
      </w:r>
    </w:p>
    <w:p w:rsidR="00DE577E" w:rsidRPr="00180FA9" w:rsidRDefault="00DE577E" w:rsidP="00DE577E">
      <w:pPr>
        <w:jc w:val="both"/>
        <w:rPr>
          <w:rFonts w:ascii="Arial" w:hAnsi="Arial" w:cs="Arial"/>
          <w:color w:val="000000"/>
          <w:sz w:val="22"/>
          <w:szCs w:val="22"/>
          <w:lang w:eastAsia="en-US"/>
        </w:rPr>
      </w:pPr>
      <w:r w:rsidRPr="00180FA9">
        <w:rPr>
          <w:rFonts w:ascii="Arial" w:hAnsi="Arial" w:cs="Arial"/>
          <w:color w:val="000000"/>
          <w:sz w:val="22"/>
          <w:szCs w:val="22"/>
          <w:lang w:eastAsia="en-US"/>
        </w:rPr>
        <w:t xml:space="preserve">Le suivi du </w:t>
      </w:r>
      <w:r w:rsidR="004842FF">
        <w:rPr>
          <w:rFonts w:ascii="Arial" w:hAnsi="Arial" w:cs="Arial"/>
          <w:color w:val="000000"/>
          <w:sz w:val="22"/>
          <w:szCs w:val="22"/>
          <w:lang w:eastAsia="en-US"/>
        </w:rPr>
        <w:t>Projet</w:t>
      </w:r>
      <w:r w:rsidRPr="00180FA9">
        <w:rPr>
          <w:rFonts w:ascii="Arial" w:hAnsi="Arial" w:cs="Arial"/>
          <w:color w:val="000000"/>
          <w:sz w:val="22"/>
          <w:szCs w:val="22"/>
          <w:lang w:eastAsia="en-US"/>
        </w:rPr>
        <w:t xml:space="preserve"> est jalonné d’une ou plusieurs étapes clés définies afin de permettre à FranceAgriMer d’évaluer l’avancement du </w:t>
      </w:r>
      <w:r w:rsidR="004842FF">
        <w:rPr>
          <w:rFonts w:ascii="Arial" w:hAnsi="Arial" w:cs="Arial"/>
          <w:color w:val="000000"/>
          <w:sz w:val="22"/>
          <w:szCs w:val="22"/>
          <w:lang w:eastAsia="en-US"/>
        </w:rPr>
        <w:t>Projet</w:t>
      </w:r>
      <w:r w:rsidRPr="00180FA9">
        <w:rPr>
          <w:rFonts w:ascii="Arial" w:hAnsi="Arial" w:cs="Arial"/>
          <w:color w:val="000000"/>
          <w:sz w:val="22"/>
          <w:szCs w:val="22"/>
          <w:lang w:eastAsia="en-US"/>
        </w:rPr>
        <w:t xml:space="preserve"> suivant les modalités définies ci-après et de déterminer les subventions à verser dans les conditions définies à l’article 6. </w:t>
      </w:r>
    </w:p>
    <w:p w:rsidR="00DE577E" w:rsidRPr="00180FA9" w:rsidRDefault="00DE577E" w:rsidP="00DE577E">
      <w:pPr>
        <w:jc w:val="both"/>
        <w:rPr>
          <w:rFonts w:ascii="Arial" w:hAnsi="Arial" w:cs="Arial"/>
          <w:color w:val="000000"/>
          <w:sz w:val="22"/>
          <w:szCs w:val="22"/>
          <w:lang w:eastAsia="en-US"/>
        </w:rPr>
      </w:pPr>
      <w:r w:rsidRPr="00180FA9">
        <w:rPr>
          <w:rFonts w:ascii="Arial" w:hAnsi="Arial" w:cs="Arial"/>
          <w:color w:val="000000"/>
          <w:sz w:val="22"/>
          <w:szCs w:val="22"/>
          <w:lang w:eastAsia="en-US"/>
        </w:rPr>
        <w:t xml:space="preserve">Les étapes clés sont listées avec leur date prévisionnelle </w:t>
      </w:r>
      <w:r w:rsidRPr="00FD2B6D">
        <w:rPr>
          <w:rFonts w:ascii="Arial" w:hAnsi="Arial" w:cs="Arial"/>
          <w:color w:val="000000"/>
          <w:sz w:val="22"/>
          <w:szCs w:val="22"/>
          <w:lang w:eastAsia="en-US"/>
        </w:rPr>
        <w:t>à l’Annexe 3</w:t>
      </w:r>
      <w:r w:rsidRPr="00180FA9">
        <w:rPr>
          <w:rFonts w:ascii="Arial" w:hAnsi="Arial" w:cs="Arial"/>
          <w:color w:val="000000"/>
          <w:sz w:val="22"/>
          <w:szCs w:val="22"/>
          <w:lang w:eastAsia="en-US"/>
        </w:rPr>
        <w:t xml:space="preserve"> de la présente convention.</w:t>
      </w:r>
    </w:p>
    <w:p w:rsidR="00DE577E" w:rsidRPr="00180FA9" w:rsidRDefault="00DE577E" w:rsidP="00DE577E">
      <w:pPr>
        <w:spacing w:before="120"/>
        <w:jc w:val="both"/>
        <w:rPr>
          <w:sz w:val="22"/>
          <w:szCs w:val="22"/>
        </w:rPr>
      </w:pPr>
      <w:r w:rsidRPr="00180FA9">
        <w:rPr>
          <w:rFonts w:ascii="Arial" w:hAnsi="Arial" w:cs="Arial"/>
          <w:sz w:val="22"/>
          <w:szCs w:val="22"/>
        </w:rPr>
        <w:t xml:space="preserve">Le </w:t>
      </w:r>
      <w:r w:rsidR="00EB6CB5">
        <w:rPr>
          <w:rFonts w:ascii="Arial" w:hAnsi="Arial" w:cs="Arial"/>
          <w:sz w:val="22"/>
          <w:szCs w:val="22"/>
        </w:rPr>
        <w:t>Bénéficiaire</w:t>
      </w:r>
      <w:r w:rsidRPr="00180FA9">
        <w:rPr>
          <w:rFonts w:ascii="Arial" w:hAnsi="Arial" w:cs="Arial"/>
          <w:sz w:val="22"/>
          <w:szCs w:val="22"/>
        </w:rPr>
        <w:t xml:space="preserve"> transmet à FranceAgriMer, au plus tard 45 jours ouvrables après la date prévue de chaque étape clé :</w:t>
      </w:r>
    </w:p>
    <w:p w:rsidR="00180FA9" w:rsidRDefault="00180FA9" w:rsidP="00180FA9">
      <w:pPr>
        <w:pStyle w:val="Default"/>
        <w:ind w:left="720"/>
        <w:jc w:val="both"/>
        <w:rPr>
          <w:sz w:val="22"/>
          <w:szCs w:val="22"/>
        </w:rPr>
      </w:pPr>
    </w:p>
    <w:p w:rsidR="00DE577E" w:rsidRPr="00180FA9" w:rsidRDefault="00FD2B6D" w:rsidP="00DE577E">
      <w:pPr>
        <w:pStyle w:val="Default"/>
        <w:numPr>
          <w:ilvl w:val="0"/>
          <w:numId w:val="92"/>
        </w:numPr>
        <w:jc w:val="both"/>
        <w:rPr>
          <w:sz w:val="22"/>
          <w:szCs w:val="22"/>
        </w:rPr>
      </w:pPr>
      <w:r>
        <w:rPr>
          <w:sz w:val="22"/>
          <w:szCs w:val="22"/>
        </w:rPr>
        <w:t xml:space="preserve">En cas de </w:t>
      </w:r>
      <w:r w:rsidR="00DE577E" w:rsidRPr="00180FA9">
        <w:rPr>
          <w:sz w:val="22"/>
          <w:szCs w:val="22"/>
        </w:rPr>
        <w:t xml:space="preserve">difficulté d’exécution de son </w:t>
      </w:r>
      <w:r w:rsidR="004842FF">
        <w:rPr>
          <w:sz w:val="22"/>
          <w:szCs w:val="22"/>
        </w:rPr>
        <w:t>Projet</w:t>
      </w:r>
      <w:r w:rsidR="00DE577E" w:rsidRPr="00180FA9">
        <w:rPr>
          <w:sz w:val="22"/>
          <w:szCs w:val="22"/>
        </w:rPr>
        <w:t xml:space="preserve">, un rapport d’étape expliquant les raisons des difficultés et proposant un ou plusieurs solutions. </w:t>
      </w:r>
    </w:p>
    <w:p w:rsidR="00DE577E" w:rsidRPr="00A07F48" w:rsidRDefault="00FD2B6D" w:rsidP="00DE577E">
      <w:pPr>
        <w:pStyle w:val="Paragraphedeliste"/>
        <w:numPr>
          <w:ilvl w:val="0"/>
          <w:numId w:val="92"/>
        </w:numPr>
        <w:spacing w:before="120"/>
        <w:jc w:val="both"/>
        <w:rPr>
          <w:sz w:val="22"/>
          <w:szCs w:val="22"/>
          <w:lang w:val="fr-FR"/>
        </w:rPr>
      </w:pPr>
      <w:r w:rsidRPr="008C65AC">
        <w:rPr>
          <w:rFonts w:ascii="Arial" w:hAnsi="Arial" w:cs="Arial"/>
          <w:sz w:val="22"/>
          <w:szCs w:val="22"/>
          <w:lang w:val="fr-FR"/>
        </w:rPr>
        <w:lastRenderedPageBreak/>
        <w:t xml:space="preserve">En cas de </w:t>
      </w:r>
      <w:r w:rsidR="00DE577E" w:rsidRPr="008C65AC">
        <w:rPr>
          <w:rFonts w:ascii="Arial" w:hAnsi="Arial" w:cs="Arial"/>
          <w:sz w:val="22"/>
          <w:szCs w:val="22"/>
          <w:lang w:val="fr-FR"/>
        </w:rPr>
        <w:t xml:space="preserve">succès, le </w:t>
      </w:r>
      <w:r w:rsidR="00EB6CB5">
        <w:rPr>
          <w:rFonts w:ascii="Arial" w:hAnsi="Arial" w:cs="Arial"/>
          <w:sz w:val="22"/>
          <w:szCs w:val="22"/>
          <w:lang w:val="fr-FR"/>
        </w:rPr>
        <w:t>Bénéficiaire</w:t>
      </w:r>
      <w:r w:rsidR="00DE577E" w:rsidRPr="008C65AC">
        <w:rPr>
          <w:rFonts w:ascii="Arial" w:hAnsi="Arial" w:cs="Arial"/>
          <w:sz w:val="22"/>
          <w:szCs w:val="22"/>
          <w:lang w:val="fr-FR"/>
        </w:rPr>
        <w:t xml:space="preserve"> </w:t>
      </w:r>
      <w:r w:rsidR="00E44D13" w:rsidRPr="008C65AC">
        <w:rPr>
          <w:rFonts w:ascii="Arial" w:hAnsi="Arial" w:cs="Arial"/>
          <w:sz w:val="22"/>
          <w:szCs w:val="22"/>
          <w:lang w:val="fr-FR"/>
        </w:rPr>
        <w:t>transmet</w:t>
      </w:r>
      <w:r w:rsidR="00DE577E" w:rsidRPr="008C65AC">
        <w:rPr>
          <w:rFonts w:ascii="Arial" w:hAnsi="Arial" w:cs="Arial"/>
          <w:sz w:val="22"/>
          <w:szCs w:val="22"/>
          <w:lang w:val="fr-FR"/>
        </w:rPr>
        <w:t xml:space="preserve"> un rapport d’avancement signé, incluant les principaux résultats attendus conformément aux spécifications de l’Annexe 4 de la présente convention</w:t>
      </w:r>
      <w:r w:rsidR="00180FA9" w:rsidRPr="008C65AC">
        <w:rPr>
          <w:rFonts w:ascii="Arial" w:hAnsi="Arial" w:cs="Arial"/>
          <w:sz w:val="22"/>
          <w:szCs w:val="22"/>
          <w:lang w:val="fr-FR"/>
        </w:rPr>
        <w:t>.</w:t>
      </w:r>
    </w:p>
    <w:p w:rsidR="00A07F48" w:rsidRPr="00591DF5" w:rsidRDefault="00A07F48" w:rsidP="00A07F48">
      <w:pPr>
        <w:pStyle w:val="Default"/>
        <w:numPr>
          <w:ilvl w:val="0"/>
          <w:numId w:val="92"/>
        </w:numPr>
        <w:jc w:val="both"/>
        <w:rPr>
          <w:sz w:val="22"/>
          <w:szCs w:val="22"/>
        </w:rPr>
      </w:pPr>
      <w:r>
        <w:rPr>
          <w:sz w:val="22"/>
          <w:szCs w:val="22"/>
        </w:rPr>
        <w:t>E</w:t>
      </w:r>
      <w:r w:rsidRPr="00591DF5">
        <w:rPr>
          <w:sz w:val="22"/>
          <w:szCs w:val="22"/>
        </w:rPr>
        <w:t xml:space="preserve">t plus généralement tout élément permettant à FranceAgriMer de s’assurer que les conditions externes ou internes de succès du projet sont bien réunies. </w:t>
      </w:r>
    </w:p>
    <w:p w:rsidR="00A07F48" w:rsidRPr="00A07F48" w:rsidRDefault="00A07F48" w:rsidP="00A07F48">
      <w:pPr>
        <w:spacing w:before="120"/>
        <w:ind w:left="360"/>
        <w:jc w:val="both"/>
        <w:rPr>
          <w:sz w:val="22"/>
          <w:szCs w:val="22"/>
        </w:rPr>
      </w:pPr>
    </w:p>
    <w:p w:rsidR="00DE577E" w:rsidRPr="00180FA9" w:rsidRDefault="00DE577E" w:rsidP="00DE577E">
      <w:pPr>
        <w:jc w:val="both"/>
        <w:rPr>
          <w:rFonts w:ascii="Arial" w:hAnsi="Arial" w:cs="Arial"/>
          <w:sz w:val="22"/>
          <w:szCs w:val="22"/>
        </w:rPr>
      </w:pPr>
      <w:r w:rsidRPr="00D85830">
        <w:rPr>
          <w:rFonts w:ascii="Arial" w:hAnsi="Arial" w:cs="Arial"/>
          <w:sz w:val="22"/>
          <w:szCs w:val="22"/>
        </w:rPr>
        <w:t xml:space="preserve">A l’issue d’une étape clé, le </w:t>
      </w:r>
      <w:r w:rsidR="00EB6CB5" w:rsidRPr="00D85830">
        <w:rPr>
          <w:rFonts w:ascii="Arial" w:hAnsi="Arial" w:cs="Arial"/>
          <w:sz w:val="22"/>
          <w:szCs w:val="22"/>
        </w:rPr>
        <w:t>Bénéficiaire</w:t>
      </w:r>
      <w:r w:rsidRPr="00D85830">
        <w:rPr>
          <w:rFonts w:ascii="Arial" w:hAnsi="Arial" w:cs="Arial"/>
          <w:sz w:val="22"/>
          <w:szCs w:val="22"/>
        </w:rPr>
        <w:t xml:space="preserve"> pourra présenter des modifications portant sur les travaux et/ou l’objet du </w:t>
      </w:r>
      <w:r w:rsidR="004842FF" w:rsidRPr="00D85830">
        <w:rPr>
          <w:rFonts w:ascii="Arial" w:hAnsi="Arial" w:cs="Arial"/>
          <w:sz w:val="22"/>
          <w:szCs w:val="22"/>
        </w:rPr>
        <w:t>Projet</w:t>
      </w:r>
      <w:r w:rsidR="008C65AC" w:rsidRPr="00D85830">
        <w:rPr>
          <w:rFonts w:ascii="Arial" w:hAnsi="Arial" w:cs="Arial"/>
          <w:sz w:val="22"/>
          <w:szCs w:val="22"/>
        </w:rPr>
        <w:t xml:space="preserve"> qui devront être acceptées par FranceAgriMer, après avis des instances de l’Etat concernées, avant d’être mises en œuvre.</w:t>
      </w:r>
      <w:r w:rsidRPr="00180FA9">
        <w:rPr>
          <w:rFonts w:ascii="Arial" w:hAnsi="Arial" w:cs="Arial"/>
          <w:sz w:val="22"/>
          <w:szCs w:val="22"/>
        </w:rPr>
        <w:t xml:space="preserve"> </w:t>
      </w:r>
    </w:p>
    <w:p w:rsidR="00613B36" w:rsidRPr="00180FA9" w:rsidRDefault="00613B36">
      <w:pPr>
        <w:rPr>
          <w:rFonts w:ascii="Helv" w:hAnsi="Helv"/>
          <w:sz w:val="22"/>
          <w:szCs w:val="22"/>
        </w:rPr>
      </w:pPr>
    </w:p>
    <w:p w:rsidR="00925FE5" w:rsidRPr="00180FA9" w:rsidRDefault="00925FE5" w:rsidP="00925FE5">
      <w:pPr>
        <w:pStyle w:val="Titre2"/>
        <w:keepNext/>
        <w:rPr>
          <w:b w:val="0"/>
          <w:bCs w:val="0"/>
          <w:sz w:val="22"/>
          <w:szCs w:val="22"/>
        </w:rPr>
      </w:pPr>
      <w:r w:rsidRPr="00180FA9">
        <w:rPr>
          <w:sz w:val="22"/>
          <w:szCs w:val="22"/>
        </w:rPr>
        <w:t xml:space="preserve">Rapport de clôture du </w:t>
      </w:r>
      <w:r w:rsidR="004842FF">
        <w:rPr>
          <w:sz w:val="22"/>
          <w:szCs w:val="22"/>
        </w:rPr>
        <w:t>Projet</w:t>
      </w:r>
    </w:p>
    <w:p w:rsidR="00925FE5" w:rsidRPr="00180FA9" w:rsidRDefault="00925FE5" w:rsidP="00925FE5">
      <w:pPr>
        <w:pStyle w:val="Default"/>
        <w:spacing w:before="120"/>
        <w:jc w:val="both"/>
        <w:rPr>
          <w:sz w:val="22"/>
          <w:szCs w:val="22"/>
        </w:rPr>
      </w:pPr>
      <w:r w:rsidRPr="00FD2B6D">
        <w:rPr>
          <w:sz w:val="22"/>
          <w:szCs w:val="22"/>
        </w:rPr>
        <w:t xml:space="preserve">A l’issue de la période de réalisation du </w:t>
      </w:r>
      <w:r w:rsidR="004842FF">
        <w:rPr>
          <w:sz w:val="22"/>
          <w:szCs w:val="22"/>
        </w:rPr>
        <w:t>Projet</w:t>
      </w:r>
      <w:r w:rsidRPr="00FD2B6D">
        <w:rPr>
          <w:sz w:val="22"/>
          <w:szCs w:val="22"/>
        </w:rPr>
        <w:t xml:space="preserve"> défini à l’Article 2.2 et dans un délai maximum de 45 jours ouvrables, le </w:t>
      </w:r>
      <w:r w:rsidR="00EB6CB5">
        <w:rPr>
          <w:sz w:val="22"/>
          <w:szCs w:val="22"/>
        </w:rPr>
        <w:t>Bénéficiaire</w:t>
      </w:r>
      <w:r w:rsidRPr="00FD2B6D">
        <w:rPr>
          <w:sz w:val="22"/>
          <w:szCs w:val="22"/>
        </w:rPr>
        <w:t xml:space="preserve"> transmet à FranceAgriMer, un rapport de clôture du </w:t>
      </w:r>
      <w:r w:rsidR="000C0958">
        <w:rPr>
          <w:sz w:val="22"/>
          <w:szCs w:val="22"/>
        </w:rPr>
        <w:t xml:space="preserve">intégrant notamment les </w:t>
      </w:r>
      <w:r w:rsidR="00785750">
        <w:rPr>
          <w:sz w:val="22"/>
          <w:szCs w:val="22"/>
        </w:rPr>
        <w:t xml:space="preserve">éléments </w:t>
      </w:r>
      <w:r w:rsidR="000C0958">
        <w:rPr>
          <w:sz w:val="22"/>
          <w:szCs w:val="22"/>
        </w:rPr>
        <w:t xml:space="preserve">détaillés </w:t>
      </w:r>
      <w:r w:rsidR="004E7A5A">
        <w:rPr>
          <w:sz w:val="22"/>
          <w:szCs w:val="22"/>
        </w:rPr>
        <w:t>à l’Annexe</w:t>
      </w:r>
      <w:r w:rsidRPr="00FD2B6D">
        <w:rPr>
          <w:sz w:val="22"/>
          <w:szCs w:val="22"/>
        </w:rPr>
        <w:t xml:space="preserve"> 5, et détaillant :</w:t>
      </w:r>
    </w:p>
    <w:p w:rsidR="00925FE5" w:rsidRPr="00180FA9" w:rsidRDefault="00925FE5" w:rsidP="00925FE5">
      <w:pPr>
        <w:pStyle w:val="Default"/>
        <w:numPr>
          <w:ilvl w:val="0"/>
          <w:numId w:val="67"/>
        </w:numPr>
        <w:jc w:val="both"/>
        <w:rPr>
          <w:sz w:val="22"/>
          <w:szCs w:val="22"/>
        </w:rPr>
      </w:pPr>
      <w:r w:rsidRPr="00180FA9">
        <w:rPr>
          <w:sz w:val="22"/>
          <w:szCs w:val="22"/>
        </w:rPr>
        <w:t>l’évaluation de l’ensemble des résultats issus des travaux de recherche et de développement expérimental</w:t>
      </w:r>
    </w:p>
    <w:p w:rsidR="00925FE5" w:rsidRPr="00180FA9" w:rsidRDefault="00925FE5" w:rsidP="00925FE5">
      <w:pPr>
        <w:pStyle w:val="Default"/>
        <w:numPr>
          <w:ilvl w:val="0"/>
          <w:numId w:val="67"/>
        </w:numPr>
        <w:jc w:val="both"/>
        <w:rPr>
          <w:sz w:val="22"/>
          <w:szCs w:val="22"/>
        </w:rPr>
      </w:pPr>
      <w:r w:rsidRPr="00180FA9">
        <w:rPr>
          <w:sz w:val="22"/>
          <w:szCs w:val="22"/>
        </w:rPr>
        <w:t xml:space="preserve">l’évaluation de la cohérence et de la complétude de ces résultats au regard des objectifs du </w:t>
      </w:r>
      <w:r w:rsidR="00EB6CB5">
        <w:rPr>
          <w:sz w:val="22"/>
          <w:szCs w:val="22"/>
        </w:rPr>
        <w:t>Projet</w:t>
      </w:r>
    </w:p>
    <w:p w:rsidR="00925FE5" w:rsidRPr="00180FA9" w:rsidRDefault="00925FE5" w:rsidP="00925FE5">
      <w:pPr>
        <w:pStyle w:val="Default"/>
        <w:numPr>
          <w:ilvl w:val="0"/>
          <w:numId w:val="67"/>
        </w:numPr>
        <w:jc w:val="both"/>
        <w:rPr>
          <w:sz w:val="22"/>
          <w:szCs w:val="22"/>
        </w:rPr>
      </w:pPr>
      <w:r w:rsidRPr="00180FA9">
        <w:rPr>
          <w:sz w:val="22"/>
          <w:szCs w:val="22"/>
        </w:rPr>
        <w:t xml:space="preserve">les conclusions du </w:t>
      </w:r>
      <w:r w:rsidR="00EB6CB5">
        <w:rPr>
          <w:sz w:val="22"/>
          <w:szCs w:val="22"/>
        </w:rPr>
        <w:t>Bénéficiaire</w:t>
      </w:r>
      <w:r w:rsidRPr="00180FA9">
        <w:rPr>
          <w:sz w:val="22"/>
          <w:szCs w:val="22"/>
        </w:rPr>
        <w:t xml:space="preserve"> sur le succès technique du </w:t>
      </w:r>
      <w:r w:rsidR="00EB6CB5">
        <w:rPr>
          <w:sz w:val="22"/>
          <w:szCs w:val="22"/>
        </w:rPr>
        <w:t>Projet</w:t>
      </w:r>
      <w:r w:rsidR="005509D4">
        <w:rPr>
          <w:sz w:val="22"/>
          <w:szCs w:val="22"/>
        </w:rPr>
        <w:t xml:space="preserve"> et les suites données</w:t>
      </w:r>
      <w:r w:rsidRPr="00180FA9">
        <w:rPr>
          <w:sz w:val="22"/>
          <w:szCs w:val="22"/>
        </w:rPr>
        <w:t>.</w:t>
      </w:r>
    </w:p>
    <w:p w:rsidR="00925FE5" w:rsidRPr="00180FA9" w:rsidRDefault="00925FE5" w:rsidP="00925FE5">
      <w:pPr>
        <w:pStyle w:val="Default"/>
        <w:jc w:val="both"/>
        <w:rPr>
          <w:sz w:val="22"/>
          <w:szCs w:val="22"/>
        </w:rPr>
      </w:pPr>
      <w:r w:rsidRPr="00180FA9">
        <w:rPr>
          <w:sz w:val="22"/>
          <w:szCs w:val="22"/>
        </w:rPr>
        <w:t xml:space="preserve"> </w:t>
      </w:r>
    </w:p>
    <w:p w:rsidR="00925FE5" w:rsidRDefault="00925FE5" w:rsidP="00925FE5">
      <w:pPr>
        <w:jc w:val="both"/>
        <w:rPr>
          <w:rFonts w:ascii="Arial" w:hAnsi="Arial" w:cs="Arial"/>
          <w:sz w:val="22"/>
          <w:szCs w:val="22"/>
        </w:rPr>
      </w:pPr>
    </w:p>
    <w:p w:rsidR="00DE577E" w:rsidRPr="00180FA9" w:rsidRDefault="00DE577E">
      <w:pPr>
        <w:pStyle w:val="Titre2"/>
        <w:keepNext/>
        <w:rPr>
          <w:b w:val="0"/>
          <w:bCs w:val="0"/>
          <w:sz w:val="22"/>
          <w:szCs w:val="22"/>
        </w:rPr>
      </w:pPr>
      <w:r w:rsidRPr="00180FA9">
        <w:rPr>
          <w:sz w:val="22"/>
          <w:szCs w:val="22"/>
        </w:rPr>
        <w:t>Réunions</w:t>
      </w:r>
      <w:r w:rsidR="00FC396C" w:rsidRPr="00180FA9">
        <w:rPr>
          <w:sz w:val="22"/>
          <w:szCs w:val="22"/>
        </w:rPr>
        <w:t xml:space="preserve"> </w:t>
      </w:r>
      <w:r w:rsidR="00925FE5">
        <w:rPr>
          <w:sz w:val="22"/>
          <w:szCs w:val="22"/>
        </w:rPr>
        <w:t>de suivi</w:t>
      </w:r>
    </w:p>
    <w:p w:rsidR="00DE577E" w:rsidRPr="00180FA9" w:rsidRDefault="00FC396C">
      <w:pPr>
        <w:spacing w:before="120"/>
        <w:jc w:val="both"/>
        <w:rPr>
          <w:sz w:val="22"/>
          <w:szCs w:val="22"/>
        </w:rPr>
      </w:pPr>
      <w:r w:rsidRPr="00180FA9">
        <w:rPr>
          <w:rFonts w:ascii="Arial" w:hAnsi="Arial" w:cs="Arial"/>
          <w:sz w:val="22"/>
          <w:szCs w:val="22"/>
        </w:rPr>
        <w:t>Fr</w:t>
      </w:r>
      <w:r w:rsidR="0034149B" w:rsidRPr="00180FA9">
        <w:rPr>
          <w:rFonts w:ascii="Arial" w:hAnsi="Arial" w:cs="Arial"/>
          <w:sz w:val="22"/>
          <w:szCs w:val="22"/>
        </w:rPr>
        <w:t xml:space="preserve">anceAgriMer se réserve le droit de solliciter à tout moment du </w:t>
      </w:r>
      <w:r w:rsidR="00EB6CB5">
        <w:rPr>
          <w:rFonts w:ascii="Arial" w:hAnsi="Arial" w:cs="Arial"/>
          <w:sz w:val="22"/>
          <w:szCs w:val="22"/>
        </w:rPr>
        <w:t>Projet</w:t>
      </w:r>
      <w:r w:rsidR="0034149B" w:rsidRPr="00180FA9">
        <w:rPr>
          <w:rFonts w:ascii="Arial" w:hAnsi="Arial" w:cs="Arial"/>
          <w:sz w:val="22"/>
          <w:szCs w:val="22"/>
        </w:rPr>
        <w:t xml:space="preserve"> un point d’avancement sous un format écrit.</w:t>
      </w:r>
    </w:p>
    <w:p w:rsidR="00DE577E" w:rsidRPr="00180FA9" w:rsidRDefault="0034149B">
      <w:pPr>
        <w:pStyle w:val="Default"/>
        <w:spacing w:before="120"/>
        <w:jc w:val="both"/>
        <w:rPr>
          <w:sz w:val="22"/>
          <w:szCs w:val="22"/>
        </w:rPr>
      </w:pPr>
      <w:r w:rsidRPr="00180FA9">
        <w:rPr>
          <w:sz w:val="22"/>
          <w:szCs w:val="22"/>
        </w:rPr>
        <w:t xml:space="preserve">Dans l’hypothèse où FranceAgriMer ou le </w:t>
      </w:r>
      <w:r w:rsidR="00EB6CB5">
        <w:rPr>
          <w:sz w:val="22"/>
          <w:szCs w:val="22"/>
        </w:rPr>
        <w:t>Bénéficiaire</w:t>
      </w:r>
      <w:r w:rsidRPr="00180FA9">
        <w:rPr>
          <w:sz w:val="22"/>
          <w:szCs w:val="22"/>
        </w:rPr>
        <w:t xml:space="preserve"> le jugerait nécessaire, une réunion de suivi de l’avancement du </w:t>
      </w:r>
      <w:r w:rsidR="00EB6CB5">
        <w:rPr>
          <w:sz w:val="22"/>
          <w:szCs w:val="22"/>
        </w:rPr>
        <w:t>Projet</w:t>
      </w:r>
      <w:r w:rsidRPr="00180FA9">
        <w:rPr>
          <w:sz w:val="22"/>
          <w:szCs w:val="22"/>
        </w:rPr>
        <w:t xml:space="preserve"> peut être organisée, sur convocation de FranceAgriMer. La convocation comporte un ordre du jour et la réunion regroupe FranceAgriMer, les instances concernées de l’Etat et le </w:t>
      </w:r>
      <w:r w:rsidR="00EB6CB5">
        <w:rPr>
          <w:sz w:val="22"/>
          <w:szCs w:val="22"/>
        </w:rPr>
        <w:t>Bénéficiaire</w:t>
      </w:r>
      <w:r w:rsidRPr="00180FA9">
        <w:rPr>
          <w:sz w:val="22"/>
          <w:szCs w:val="22"/>
        </w:rPr>
        <w:t xml:space="preserve">. </w:t>
      </w:r>
    </w:p>
    <w:p w:rsidR="00DE577E" w:rsidRPr="00180FA9" w:rsidRDefault="0034149B">
      <w:pPr>
        <w:pStyle w:val="Default"/>
        <w:spacing w:before="120"/>
        <w:jc w:val="both"/>
        <w:rPr>
          <w:sz w:val="22"/>
          <w:szCs w:val="22"/>
        </w:rPr>
      </w:pPr>
      <w:r w:rsidRPr="00180FA9">
        <w:rPr>
          <w:sz w:val="22"/>
          <w:szCs w:val="22"/>
        </w:rPr>
        <w:t xml:space="preserve">Dans l’hypothèse où cette réunion révèlerait une difficulté d’exécution qui ne pourrait pas être résolue en séance, FranceAgriMer enjoindra par écrit au </w:t>
      </w:r>
      <w:r w:rsidR="00EB6CB5">
        <w:rPr>
          <w:sz w:val="22"/>
          <w:szCs w:val="22"/>
        </w:rPr>
        <w:t>Bénéficiaire</w:t>
      </w:r>
      <w:r w:rsidRPr="00180FA9">
        <w:rPr>
          <w:sz w:val="22"/>
          <w:szCs w:val="22"/>
        </w:rPr>
        <w:t xml:space="preserve"> de proposer une solution permettant de résoudre cette difficulté dans un délai de 45 jours ouvrables. </w:t>
      </w:r>
    </w:p>
    <w:p w:rsidR="0034149B" w:rsidRPr="00180FA9" w:rsidRDefault="0034149B" w:rsidP="0034149B">
      <w:pPr>
        <w:pStyle w:val="Default"/>
        <w:jc w:val="both"/>
        <w:rPr>
          <w:sz w:val="22"/>
          <w:szCs w:val="22"/>
        </w:rPr>
      </w:pPr>
    </w:p>
    <w:p w:rsidR="0034149B" w:rsidRPr="00180FA9" w:rsidRDefault="0034149B" w:rsidP="0034149B">
      <w:pPr>
        <w:pStyle w:val="Default"/>
        <w:jc w:val="both"/>
        <w:rPr>
          <w:sz w:val="22"/>
          <w:szCs w:val="22"/>
        </w:rPr>
      </w:pPr>
      <w:r w:rsidRPr="00180FA9">
        <w:rPr>
          <w:sz w:val="22"/>
          <w:szCs w:val="22"/>
        </w:rPr>
        <w:t xml:space="preserve">Chaque réunion donnera lieu à un compte rendu établi par le </w:t>
      </w:r>
      <w:r w:rsidR="00EB6CB5">
        <w:rPr>
          <w:sz w:val="22"/>
          <w:szCs w:val="22"/>
        </w:rPr>
        <w:t>Bénéficiaire</w:t>
      </w:r>
      <w:r w:rsidRPr="00180FA9">
        <w:rPr>
          <w:sz w:val="22"/>
          <w:szCs w:val="22"/>
        </w:rPr>
        <w:t xml:space="preserve"> qui sera transmis à FranceAgriMer pour validation. </w:t>
      </w:r>
    </w:p>
    <w:p w:rsidR="0034149B" w:rsidRPr="00180FA9" w:rsidRDefault="0034149B" w:rsidP="0034149B">
      <w:pPr>
        <w:pStyle w:val="Default"/>
        <w:jc w:val="both"/>
        <w:rPr>
          <w:sz w:val="22"/>
          <w:szCs w:val="22"/>
        </w:rPr>
      </w:pPr>
    </w:p>
    <w:p w:rsidR="00DE577E" w:rsidRPr="00180FA9" w:rsidRDefault="00FC396C">
      <w:pPr>
        <w:pStyle w:val="Titre2"/>
        <w:keepNext/>
        <w:rPr>
          <w:b w:val="0"/>
          <w:bCs w:val="0"/>
          <w:sz w:val="22"/>
          <w:szCs w:val="22"/>
        </w:rPr>
      </w:pPr>
      <w:r w:rsidRPr="00180FA9">
        <w:rPr>
          <w:sz w:val="22"/>
          <w:szCs w:val="22"/>
        </w:rPr>
        <w:t xml:space="preserve">Evaluation extraordinaire </w:t>
      </w:r>
    </w:p>
    <w:p w:rsidR="00FD2B6D" w:rsidRDefault="0034149B" w:rsidP="00FD2B6D">
      <w:pPr>
        <w:spacing w:before="120"/>
        <w:jc w:val="both"/>
        <w:rPr>
          <w:rFonts w:ascii="Arial" w:hAnsi="Arial" w:cs="Arial"/>
          <w:sz w:val="22"/>
          <w:szCs w:val="22"/>
        </w:rPr>
      </w:pPr>
      <w:r w:rsidRPr="00180FA9">
        <w:rPr>
          <w:rFonts w:ascii="Arial" w:hAnsi="Arial" w:cs="Arial"/>
          <w:sz w:val="22"/>
          <w:szCs w:val="22"/>
        </w:rPr>
        <w:t xml:space="preserve">FranceAgriMer se réserve le droit d’évaluer ou de faire évaluer à ses frais tout ou partie du </w:t>
      </w:r>
      <w:r w:rsidR="00EB6CB5">
        <w:rPr>
          <w:rFonts w:ascii="Arial" w:hAnsi="Arial" w:cs="Arial"/>
          <w:sz w:val="22"/>
          <w:szCs w:val="22"/>
        </w:rPr>
        <w:t>Projet</w:t>
      </w:r>
      <w:r w:rsidRPr="00180FA9">
        <w:rPr>
          <w:rFonts w:ascii="Arial" w:hAnsi="Arial" w:cs="Arial"/>
          <w:sz w:val="22"/>
          <w:szCs w:val="22"/>
        </w:rPr>
        <w:t xml:space="preserve"> par des évaluateurs indépendants choisis par lui dans les conditions prévues à l’Article 9.</w:t>
      </w:r>
    </w:p>
    <w:p w:rsidR="0034149B" w:rsidRPr="00FD2B6D" w:rsidRDefault="0034149B" w:rsidP="00FD2B6D">
      <w:pPr>
        <w:spacing w:before="120"/>
        <w:jc w:val="both"/>
        <w:rPr>
          <w:rFonts w:ascii="Arial" w:hAnsi="Arial" w:cs="Arial"/>
          <w:sz w:val="22"/>
          <w:szCs w:val="22"/>
        </w:rPr>
      </w:pPr>
      <w:r w:rsidRPr="00FD2B6D">
        <w:rPr>
          <w:rFonts w:ascii="Arial" w:hAnsi="Arial" w:cs="Arial"/>
          <w:sz w:val="22"/>
          <w:szCs w:val="22"/>
        </w:rPr>
        <w:t xml:space="preserve">Ces évaluations peuvent intervenir à tout moment, sous réserve d’une information préalable du </w:t>
      </w:r>
      <w:r w:rsidR="00EB6CB5">
        <w:rPr>
          <w:rFonts w:ascii="Arial" w:hAnsi="Arial" w:cs="Arial"/>
          <w:sz w:val="22"/>
          <w:szCs w:val="22"/>
        </w:rPr>
        <w:t>Bénéficiaire</w:t>
      </w:r>
      <w:r w:rsidRPr="00FD2B6D">
        <w:rPr>
          <w:rFonts w:ascii="Arial" w:hAnsi="Arial" w:cs="Arial"/>
          <w:sz w:val="22"/>
          <w:szCs w:val="22"/>
        </w:rPr>
        <w:t xml:space="preserve"> par FranceAgriMer. A l’issue de ce processus, un rapport d’évaluation du </w:t>
      </w:r>
      <w:r w:rsidR="00EB6CB5">
        <w:rPr>
          <w:rFonts w:ascii="Arial" w:hAnsi="Arial" w:cs="Arial"/>
          <w:sz w:val="22"/>
          <w:szCs w:val="22"/>
        </w:rPr>
        <w:t>Projet</w:t>
      </w:r>
      <w:r w:rsidRPr="00FD2B6D">
        <w:rPr>
          <w:rFonts w:ascii="Arial" w:hAnsi="Arial" w:cs="Arial"/>
          <w:sz w:val="22"/>
          <w:szCs w:val="22"/>
        </w:rPr>
        <w:t xml:space="preserve"> est établi par les évaluateurs à destination de FranceAgriMer. </w:t>
      </w:r>
    </w:p>
    <w:p w:rsidR="00180FA9" w:rsidRDefault="00180FA9" w:rsidP="0034149B">
      <w:pPr>
        <w:pStyle w:val="Default"/>
        <w:jc w:val="both"/>
        <w:rPr>
          <w:sz w:val="22"/>
          <w:szCs w:val="22"/>
        </w:rPr>
      </w:pPr>
    </w:p>
    <w:p w:rsidR="0034149B" w:rsidRPr="00180FA9" w:rsidRDefault="0034149B" w:rsidP="0034149B">
      <w:pPr>
        <w:pStyle w:val="Default"/>
        <w:jc w:val="both"/>
        <w:rPr>
          <w:sz w:val="22"/>
          <w:szCs w:val="22"/>
        </w:rPr>
      </w:pPr>
      <w:r w:rsidRPr="00180FA9">
        <w:rPr>
          <w:sz w:val="22"/>
          <w:szCs w:val="22"/>
        </w:rPr>
        <w:t xml:space="preserve">En cas de désaccord sur le choix de l’évaluateur, persistant au-delà d’un délai de 45 jours ouvrables, les parties se concerteront suivant les modalités de l’Article 8 ci-après. </w:t>
      </w:r>
    </w:p>
    <w:p w:rsidR="0034149B" w:rsidRPr="00180FA9" w:rsidRDefault="0034149B">
      <w:pPr>
        <w:rPr>
          <w:rFonts w:ascii="Helv" w:hAnsi="Helv"/>
          <w:sz w:val="22"/>
          <w:szCs w:val="22"/>
        </w:rPr>
      </w:pPr>
    </w:p>
    <w:p w:rsidR="00C7563A" w:rsidRPr="00180FA9" w:rsidRDefault="00C7563A" w:rsidP="00C7563A">
      <w:pPr>
        <w:jc w:val="both"/>
        <w:rPr>
          <w:rFonts w:ascii="Arial" w:hAnsi="Arial" w:cs="Arial"/>
          <w:sz w:val="22"/>
          <w:szCs w:val="22"/>
        </w:rPr>
      </w:pPr>
    </w:p>
    <w:p w:rsidR="00DE577E" w:rsidRPr="00180FA9" w:rsidRDefault="00FC396C">
      <w:pPr>
        <w:pStyle w:val="Titre1"/>
        <w:tabs>
          <w:tab w:val="clear" w:pos="5253"/>
        </w:tabs>
        <w:ind w:left="1418" w:hanging="1426"/>
        <w:jc w:val="both"/>
      </w:pPr>
      <w:r w:rsidRPr="00180FA9">
        <w:t>Modalités de versement de la subvention</w:t>
      </w:r>
    </w:p>
    <w:p w:rsidR="00C7563A" w:rsidRPr="00180FA9" w:rsidRDefault="00C7563A" w:rsidP="00C7563A"/>
    <w:p w:rsidR="00BA2CFA" w:rsidRPr="00180FA9" w:rsidRDefault="00BA2CFA" w:rsidP="00C7563A">
      <w:r w:rsidRPr="00180FA9">
        <w:lastRenderedPageBreak/>
        <w:t xml:space="preserve"> </w:t>
      </w:r>
    </w:p>
    <w:p w:rsidR="0034149B" w:rsidRPr="00180FA9" w:rsidRDefault="00BA2CFA">
      <w:pPr>
        <w:jc w:val="both"/>
        <w:rPr>
          <w:rFonts w:ascii="Arial" w:hAnsi="Arial" w:cs="Arial"/>
          <w:color w:val="000000"/>
          <w:sz w:val="22"/>
          <w:szCs w:val="22"/>
          <w:lang w:eastAsia="en-US"/>
        </w:rPr>
      </w:pPr>
      <w:r w:rsidRPr="00180FA9">
        <w:rPr>
          <w:rFonts w:ascii="Arial" w:hAnsi="Arial" w:cs="Arial"/>
          <w:color w:val="000000"/>
          <w:sz w:val="22"/>
          <w:szCs w:val="22"/>
          <w:lang w:eastAsia="en-US"/>
        </w:rPr>
        <w:t xml:space="preserve">Le versement de la subvention intervient sous forme </w:t>
      </w:r>
      <w:r w:rsidR="0034149B" w:rsidRPr="00180FA9">
        <w:rPr>
          <w:rFonts w:ascii="Arial" w:hAnsi="Arial" w:cs="Arial"/>
          <w:color w:val="000000"/>
          <w:sz w:val="22"/>
          <w:szCs w:val="22"/>
          <w:lang w:eastAsia="en-US"/>
        </w:rPr>
        <w:t xml:space="preserve">d’une avance </w:t>
      </w:r>
      <w:r w:rsidRPr="00180FA9">
        <w:rPr>
          <w:rFonts w:ascii="Arial" w:hAnsi="Arial" w:cs="Arial"/>
          <w:color w:val="000000"/>
          <w:sz w:val="22"/>
          <w:szCs w:val="22"/>
          <w:lang w:eastAsia="en-US"/>
        </w:rPr>
        <w:t>et d’un solde</w:t>
      </w:r>
      <w:r w:rsidR="0034149B" w:rsidRPr="00180FA9">
        <w:rPr>
          <w:rFonts w:ascii="Arial" w:hAnsi="Arial" w:cs="Arial"/>
          <w:color w:val="000000"/>
          <w:sz w:val="22"/>
          <w:szCs w:val="22"/>
          <w:lang w:eastAsia="en-US"/>
        </w:rPr>
        <w:t> ;</w:t>
      </w:r>
      <w:r w:rsidR="00B974B2">
        <w:rPr>
          <w:rFonts w:ascii="Arial" w:hAnsi="Arial" w:cs="Arial"/>
          <w:color w:val="000000"/>
          <w:sz w:val="22"/>
          <w:szCs w:val="22"/>
          <w:lang w:eastAsia="en-US"/>
        </w:rPr>
        <w:t xml:space="preserve"> </w:t>
      </w:r>
      <w:r w:rsidR="00B974B2" w:rsidRPr="00B974B2">
        <w:rPr>
          <w:rFonts w:ascii="Arial" w:hAnsi="Arial" w:cs="Arial"/>
          <w:color w:val="000000"/>
          <w:sz w:val="22"/>
          <w:szCs w:val="22"/>
          <w:lang w:eastAsia="en-US"/>
        </w:rPr>
        <w:t>chaque versement ne pourra en aucu</w:t>
      </w:r>
      <w:r w:rsidR="00B974B2">
        <w:rPr>
          <w:rFonts w:ascii="Arial" w:hAnsi="Arial" w:cs="Arial"/>
          <w:color w:val="000000"/>
          <w:sz w:val="22"/>
          <w:szCs w:val="22"/>
          <w:lang w:eastAsia="en-US"/>
        </w:rPr>
        <w:t>n cas dépasser le montant des</w:t>
      </w:r>
      <w:r w:rsidR="00B974B2" w:rsidRPr="00B974B2">
        <w:rPr>
          <w:rFonts w:ascii="Arial" w:hAnsi="Arial" w:cs="Arial"/>
          <w:color w:val="000000"/>
          <w:sz w:val="22"/>
          <w:szCs w:val="22"/>
          <w:lang w:eastAsia="en-US"/>
        </w:rPr>
        <w:t xml:space="preserve"> fonds propres (capital social + réserves)</w:t>
      </w:r>
      <w:r w:rsidR="00B974B2">
        <w:rPr>
          <w:rFonts w:ascii="Arial" w:hAnsi="Arial" w:cs="Arial"/>
          <w:color w:val="000000"/>
          <w:sz w:val="22"/>
          <w:szCs w:val="22"/>
          <w:lang w:eastAsia="en-US"/>
        </w:rPr>
        <w:t xml:space="preserve"> du bénéficiaire à la date de la demande.</w:t>
      </w:r>
    </w:p>
    <w:p w:rsidR="0034149B" w:rsidRPr="00180FA9" w:rsidRDefault="0034149B">
      <w:pPr>
        <w:jc w:val="both"/>
        <w:rPr>
          <w:rFonts w:ascii="Arial" w:hAnsi="Arial" w:cs="Arial"/>
          <w:color w:val="000000"/>
          <w:sz w:val="22"/>
          <w:szCs w:val="22"/>
          <w:lang w:eastAsia="en-US"/>
        </w:rPr>
      </w:pPr>
    </w:p>
    <w:p w:rsidR="0063764E" w:rsidRPr="00180FA9" w:rsidRDefault="0034149B">
      <w:pPr>
        <w:jc w:val="both"/>
        <w:rPr>
          <w:rFonts w:ascii="Arial" w:hAnsi="Arial" w:cs="Arial"/>
          <w:color w:val="000000"/>
          <w:sz w:val="22"/>
          <w:szCs w:val="22"/>
          <w:lang w:eastAsia="en-US"/>
        </w:rPr>
      </w:pPr>
      <w:r w:rsidRPr="00180FA9">
        <w:rPr>
          <w:rFonts w:ascii="Arial" w:hAnsi="Arial" w:cs="Arial"/>
          <w:color w:val="000000"/>
          <w:sz w:val="22"/>
          <w:szCs w:val="22"/>
          <w:lang w:eastAsia="en-US"/>
        </w:rPr>
        <w:t>Le versement de l’a</w:t>
      </w:r>
      <w:r w:rsidR="00B40BDF" w:rsidRPr="00180FA9">
        <w:rPr>
          <w:rFonts w:ascii="Arial" w:hAnsi="Arial" w:cs="Arial"/>
          <w:color w:val="000000"/>
          <w:sz w:val="22"/>
          <w:szCs w:val="22"/>
          <w:lang w:eastAsia="en-US"/>
        </w:rPr>
        <w:t>vance</w:t>
      </w:r>
      <w:r w:rsidRPr="00180FA9">
        <w:rPr>
          <w:rFonts w:ascii="Arial" w:hAnsi="Arial" w:cs="Arial"/>
          <w:color w:val="000000"/>
          <w:sz w:val="22"/>
          <w:szCs w:val="22"/>
          <w:lang w:eastAsia="en-US"/>
        </w:rPr>
        <w:t>, d’un montant égal à 70 % du montant de la subvention tel qu’indiqué à l’article 3 de la convention est effectué à la signature de la convention</w:t>
      </w:r>
      <w:r w:rsidR="00B559C3">
        <w:rPr>
          <w:rFonts w:ascii="Arial" w:hAnsi="Arial" w:cs="Arial"/>
          <w:color w:val="000000"/>
          <w:sz w:val="22"/>
          <w:szCs w:val="22"/>
          <w:lang w:eastAsia="en-US"/>
        </w:rPr>
        <w:t xml:space="preserve"> et sur présentation </w:t>
      </w:r>
      <w:r w:rsidR="00084C9C" w:rsidRPr="00084C9C">
        <w:rPr>
          <w:rFonts w:ascii="Arial" w:hAnsi="Arial" w:cs="Arial"/>
          <w:color w:val="000000"/>
          <w:sz w:val="22"/>
          <w:szCs w:val="22"/>
          <w:lang w:eastAsia="en-US"/>
        </w:rPr>
        <w:t>d’une attestation du commissaire aux comptes précisant le niveau des fonds propres du Bénéficiaire</w:t>
      </w:r>
    </w:p>
    <w:p w:rsidR="00FF7905" w:rsidRPr="00180FA9" w:rsidRDefault="00FF7905" w:rsidP="00FF7905"/>
    <w:p w:rsidR="0034149B" w:rsidRPr="00180FA9" w:rsidRDefault="0034149B" w:rsidP="0034149B">
      <w:pPr>
        <w:jc w:val="both"/>
        <w:rPr>
          <w:rFonts w:ascii="Arial" w:hAnsi="Arial" w:cs="Arial"/>
          <w:sz w:val="22"/>
          <w:szCs w:val="22"/>
        </w:rPr>
      </w:pPr>
      <w:r w:rsidRPr="00180FA9">
        <w:rPr>
          <w:rFonts w:ascii="Arial" w:hAnsi="Arial" w:cs="Arial"/>
          <w:sz w:val="22"/>
        </w:rPr>
        <w:t xml:space="preserve">Le versement du solde, calculé dans les limites définies à l’article 3, déduction faite de </w:t>
      </w:r>
      <w:r w:rsidR="00F719D0" w:rsidRPr="00180FA9">
        <w:rPr>
          <w:rFonts w:ascii="Arial" w:hAnsi="Arial" w:cs="Arial"/>
          <w:sz w:val="22"/>
        </w:rPr>
        <w:t>l’avance</w:t>
      </w:r>
      <w:r w:rsidRPr="00180FA9">
        <w:rPr>
          <w:rFonts w:ascii="Arial" w:hAnsi="Arial" w:cs="Arial"/>
          <w:sz w:val="22"/>
        </w:rPr>
        <w:t xml:space="preserve"> </w:t>
      </w:r>
      <w:r w:rsidR="00FD2B6D" w:rsidRPr="00180FA9">
        <w:rPr>
          <w:rFonts w:ascii="Arial" w:hAnsi="Arial" w:cs="Arial"/>
          <w:sz w:val="22"/>
        </w:rPr>
        <w:t>versée</w:t>
      </w:r>
      <w:r w:rsidR="005F49CF">
        <w:rPr>
          <w:rFonts w:ascii="Arial" w:hAnsi="Arial" w:cs="Arial"/>
          <w:sz w:val="22"/>
        </w:rPr>
        <w:t>,</w:t>
      </w:r>
      <w:r w:rsidR="00F719D0" w:rsidRPr="00180FA9">
        <w:rPr>
          <w:rFonts w:ascii="Arial" w:hAnsi="Arial" w:cs="Arial"/>
          <w:sz w:val="22"/>
        </w:rPr>
        <w:t xml:space="preserve"> et la transformation de l’avance versée en tout ou partie en subvention</w:t>
      </w:r>
      <w:r w:rsidRPr="00180FA9">
        <w:rPr>
          <w:rFonts w:ascii="Arial" w:hAnsi="Arial" w:cs="Arial"/>
          <w:sz w:val="22"/>
        </w:rPr>
        <w:t>, ne pourr</w:t>
      </w:r>
      <w:r w:rsidR="00F719D0" w:rsidRPr="00180FA9">
        <w:rPr>
          <w:rFonts w:ascii="Arial" w:hAnsi="Arial" w:cs="Arial"/>
          <w:sz w:val="22"/>
        </w:rPr>
        <w:t>ont</w:t>
      </w:r>
      <w:r w:rsidRPr="00180FA9">
        <w:rPr>
          <w:rFonts w:ascii="Arial" w:hAnsi="Arial" w:cs="Arial"/>
          <w:sz w:val="22"/>
        </w:rPr>
        <w:t xml:space="preserve"> intervenir </w:t>
      </w:r>
      <w:r w:rsidRPr="00180FA9">
        <w:rPr>
          <w:rFonts w:ascii="Arial" w:hAnsi="Arial" w:cs="Arial"/>
          <w:sz w:val="22"/>
          <w:szCs w:val="22"/>
        </w:rPr>
        <w:t xml:space="preserve">qu’après </w:t>
      </w:r>
      <w:r w:rsidR="00FC396C" w:rsidRPr="00180FA9">
        <w:rPr>
          <w:rFonts w:ascii="Arial" w:hAnsi="Arial" w:cs="Arial"/>
          <w:sz w:val="22"/>
          <w:szCs w:val="22"/>
        </w:rPr>
        <w:t>réception des documents suivants dans un délai maximum de 45 jours après la fin de la période prévue à l’article 2.2</w:t>
      </w:r>
      <w:r w:rsidRPr="00180FA9">
        <w:rPr>
          <w:rFonts w:ascii="Arial" w:hAnsi="Arial" w:cs="Arial"/>
          <w:b/>
          <w:sz w:val="22"/>
          <w:szCs w:val="22"/>
        </w:rPr>
        <w:t>.</w:t>
      </w:r>
    </w:p>
    <w:p w:rsidR="00FF7905" w:rsidRPr="00180FA9" w:rsidRDefault="00FF7905" w:rsidP="00FF7905">
      <w:pPr>
        <w:pStyle w:val="Default"/>
        <w:jc w:val="both"/>
        <w:rPr>
          <w:sz w:val="22"/>
          <w:szCs w:val="22"/>
        </w:rPr>
      </w:pPr>
    </w:p>
    <w:p w:rsidR="00C7563A" w:rsidRPr="00180FA9" w:rsidRDefault="0034149B">
      <w:pPr>
        <w:pStyle w:val="Default"/>
        <w:numPr>
          <w:ilvl w:val="0"/>
          <w:numId w:val="26"/>
        </w:numPr>
        <w:jc w:val="both"/>
        <w:rPr>
          <w:sz w:val="22"/>
          <w:szCs w:val="22"/>
        </w:rPr>
      </w:pPr>
      <w:r w:rsidRPr="00180FA9">
        <w:rPr>
          <w:sz w:val="22"/>
          <w:szCs w:val="22"/>
        </w:rPr>
        <w:t xml:space="preserve">un rapport de clôture du </w:t>
      </w:r>
      <w:r w:rsidR="00EB6CB5">
        <w:rPr>
          <w:sz w:val="22"/>
          <w:szCs w:val="22"/>
        </w:rPr>
        <w:t>Projet</w:t>
      </w:r>
      <w:r w:rsidRPr="00180FA9">
        <w:rPr>
          <w:sz w:val="22"/>
          <w:szCs w:val="22"/>
        </w:rPr>
        <w:t xml:space="preserve"> tel que défini</w:t>
      </w:r>
      <w:r w:rsidR="00FF7905" w:rsidRPr="00180FA9">
        <w:rPr>
          <w:sz w:val="22"/>
          <w:szCs w:val="22"/>
        </w:rPr>
        <w:t xml:space="preserve"> à l’Article 5.</w:t>
      </w:r>
      <w:r w:rsidR="00953373">
        <w:rPr>
          <w:sz w:val="22"/>
          <w:szCs w:val="22"/>
        </w:rPr>
        <w:t>2</w:t>
      </w:r>
      <w:r w:rsidR="00FF7905" w:rsidRPr="00180FA9">
        <w:rPr>
          <w:sz w:val="22"/>
          <w:szCs w:val="22"/>
        </w:rPr>
        <w:t xml:space="preserve">, </w:t>
      </w:r>
    </w:p>
    <w:p w:rsidR="00DE577E" w:rsidRPr="00180FA9" w:rsidRDefault="00180407">
      <w:pPr>
        <w:pStyle w:val="Default"/>
        <w:numPr>
          <w:ilvl w:val="0"/>
          <w:numId w:val="26"/>
        </w:numPr>
        <w:jc w:val="both"/>
        <w:rPr>
          <w:sz w:val="22"/>
        </w:rPr>
      </w:pPr>
      <w:r w:rsidRPr="00180FA9">
        <w:rPr>
          <w:sz w:val="22"/>
          <w:szCs w:val="22"/>
        </w:rPr>
        <w:t xml:space="preserve">un état récapitulatif des dépenses acquittées </w:t>
      </w:r>
      <w:r w:rsidR="00772C5C" w:rsidRPr="00180FA9">
        <w:rPr>
          <w:sz w:val="22"/>
          <w:szCs w:val="22"/>
        </w:rPr>
        <w:t xml:space="preserve">et coûts </w:t>
      </w:r>
      <w:r w:rsidRPr="00180FA9">
        <w:rPr>
          <w:sz w:val="22"/>
          <w:szCs w:val="22"/>
        </w:rPr>
        <w:t xml:space="preserve">correspondant aux travaux effectués dans le cadre du </w:t>
      </w:r>
      <w:r w:rsidR="00EB6CB5">
        <w:rPr>
          <w:sz w:val="22"/>
          <w:szCs w:val="22"/>
        </w:rPr>
        <w:t>Projet</w:t>
      </w:r>
      <w:r w:rsidRPr="00180FA9">
        <w:rPr>
          <w:sz w:val="22"/>
          <w:szCs w:val="22"/>
        </w:rPr>
        <w:t xml:space="preserve"> selon le modèle en Annexe </w:t>
      </w:r>
      <w:r w:rsidR="00D61658">
        <w:rPr>
          <w:sz w:val="22"/>
          <w:szCs w:val="22"/>
        </w:rPr>
        <w:t>1</w:t>
      </w:r>
      <w:r w:rsidR="00BF79C7" w:rsidRPr="00180FA9">
        <w:rPr>
          <w:sz w:val="22"/>
          <w:szCs w:val="22"/>
        </w:rPr>
        <w:t xml:space="preserve"> </w:t>
      </w:r>
      <w:r w:rsidRPr="00180FA9">
        <w:rPr>
          <w:sz w:val="22"/>
          <w:szCs w:val="22"/>
        </w:rPr>
        <w:t xml:space="preserve">daté, signé et certifié exact par le représentant légal du </w:t>
      </w:r>
      <w:r w:rsidR="00EB6CB5">
        <w:rPr>
          <w:sz w:val="22"/>
          <w:szCs w:val="22"/>
        </w:rPr>
        <w:t>Bénéficiaire</w:t>
      </w:r>
      <w:r w:rsidRPr="00180FA9">
        <w:rPr>
          <w:sz w:val="22"/>
          <w:szCs w:val="22"/>
        </w:rPr>
        <w:t xml:space="preserve"> et certifié par son commissaire aux comptes, son expert-comptable, son agent Comptable ou par des auditeurs indépendants dont le choix est approuvé par FranceAgriMer ; </w:t>
      </w:r>
      <w:r w:rsidR="00DE45C2" w:rsidRPr="00180FA9">
        <w:rPr>
          <w:sz w:val="22"/>
          <w:szCs w:val="22"/>
        </w:rPr>
        <w:t xml:space="preserve">validant également </w:t>
      </w:r>
      <w:r w:rsidR="00DE45C2" w:rsidRPr="00180FA9">
        <w:rPr>
          <w:sz w:val="22"/>
        </w:rPr>
        <w:t>la</w:t>
      </w:r>
      <w:r w:rsidR="00FC396C" w:rsidRPr="00180FA9">
        <w:rPr>
          <w:sz w:val="22"/>
        </w:rPr>
        <w:t xml:space="preserve"> régularité de la situation fiscale et sociale </w:t>
      </w:r>
      <w:r w:rsidR="00DE45C2" w:rsidRPr="00180FA9">
        <w:rPr>
          <w:sz w:val="22"/>
        </w:rPr>
        <w:t>du</w:t>
      </w:r>
      <w:r w:rsidR="00B40BDF" w:rsidRPr="00180FA9">
        <w:rPr>
          <w:sz w:val="22"/>
        </w:rPr>
        <w:t xml:space="preserve"> </w:t>
      </w:r>
      <w:r w:rsidR="00EB6CB5">
        <w:rPr>
          <w:sz w:val="22"/>
        </w:rPr>
        <w:t>Bénéficiaire</w:t>
      </w:r>
      <w:r w:rsidR="00FC396C" w:rsidRPr="00180FA9">
        <w:rPr>
          <w:sz w:val="22"/>
        </w:rPr>
        <w:t>.</w:t>
      </w:r>
    </w:p>
    <w:p w:rsidR="00DE577E" w:rsidRPr="00180FA9" w:rsidRDefault="0034149B">
      <w:pPr>
        <w:pStyle w:val="Default"/>
        <w:numPr>
          <w:ilvl w:val="0"/>
          <w:numId w:val="26"/>
        </w:numPr>
        <w:jc w:val="both"/>
        <w:rPr>
          <w:sz w:val="22"/>
          <w:szCs w:val="22"/>
        </w:rPr>
      </w:pPr>
      <w:r w:rsidRPr="00180FA9">
        <w:rPr>
          <w:sz w:val="22"/>
          <w:szCs w:val="22"/>
        </w:rPr>
        <w:t>d’un état récapitulatif détaillé, certifié exact par le représentant</w:t>
      </w:r>
      <w:r w:rsidR="00DE18E6">
        <w:rPr>
          <w:sz w:val="22"/>
          <w:szCs w:val="22"/>
        </w:rPr>
        <w:t xml:space="preserve"> </w:t>
      </w:r>
      <w:r w:rsidRPr="00180FA9">
        <w:rPr>
          <w:sz w:val="22"/>
          <w:szCs w:val="22"/>
        </w:rPr>
        <w:t xml:space="preserve">légal du </w:t>
      </w:r>
      <w:r w:rsidR="00EB6CB5">
        <w:rPr>
          <w:sz w:val="22"/>
          <w:szCs w:val="22"/>
        </w:rPr>
        <w:t>Bénéficiaire</w:t>
      </w:r>
      <w:r w:rsidRPr="00180FA9">
        <w:rPr>
          <w:sz w:val="22"/>
          <w:szCs w:val="22"/>
        </w:rPr>
        <w:t xml:space="preserve"> (Annexe </w:t>
      </w:r>
      <w:r w:rsidR="000C0958">
        <w:rPr>
          <w:sz w:val="22"/>
          <w:szCs w:val="22"/>
        </w:rPr>
        <w:t>6</w:t>
      </w:r>
      <w:r w:rsidRPr="00180FA9">
        <w:rPr>
          <w:sz w:val="22"/>
          <w:szCs w:val="22"/>
        </w:rPr>
        <w:t>), des autres aides ayant pu être accordées. Le cas échéant, ce document sera accompagné des copies des contrats d’attribution des aides corr</w:t>
      </w:r>
      <w:r w:rsidRPr="00180FA9">
        <w:rPr>
          <w:sz w:val="22"/>
        </w:rPr>
        <w:t>espondantes (ou documents équivalents) ainsi que des copies des lettres de notification des paiements.</w:t>
      </w:r>
    </w:p>
    <w:p w:rsidR="0034149B" w:rsidRDefault="0034149B" w:rsidP="0034149B">
      <w:pPr>
        <w:pStyle w:val="Default"/>
        <w:numPr>
          <w:ilvl w:val="0"/>
          <w:numId w:val="26"/>
        </w:numPr>
        <w:jc w:val="both"/>
        <w:rPr>
          <w:sz w:val="22"/>
          <w:szCs w:val="22"/>
        </w:rPr>
      </w:pPr>
      <w:r w:rsidRPr="00180FA9">
        <w:rPr>
          <w:sz w:val="22"/>
          <w:szCs w:val="22"/>
        </w:rPr>
        <w:t xml:space="preserve">du plan de financement du </w:t>
      </w:r>
      <w:r w:rsidR="00EB6CB5">
        <w:rPr>
          <w:sz w:val="22"/>
          <w:szCs w:val="22"/>
        </w:rPr>
        <w:t>Projet</w:t>
      </w:r>
      <w:r w:rsidRPr="00180FA9">
        <w:rPr>
          <w:sz w:val="22"/>
          <w:szCs w:val="22"/>
        </w:rPr>
        <w:t xml:space="preserve"> (</w:t>
      </w:r>
      <w:r w:rsidR="00DE45C2" w:rsidRPr="00180FA9">
        <w:rPr>
          <w:sz w:val="22"/>
          <w:szCs w:val="22"/>
        </w:rPr>
        <w:t>A</w:t>
      </w:r>
      <w:r w:rsidRPr="00180FA9">
        <w:rPr>
          <w:sz w:val="22"/>
          <w:szCs w:val="22"/>
        </w:rPr>
        <w:t>nnexe 2 actualisé)</w:t>
      </w:r>
    </w:p>
    <w:p w:rsidR="00B974B2" w:rsidRPr="00180FA9" w:rsidRDefault="00B974B2" w:rsidP="0034149B">
      <w:pPr>
        <w:pStyle w:val="Default"/>
        <w:numPr>
          <w:ilvl w:val="0"/>
          <w:numId w:val="26"/>
        </w:numPr>
        <w:jc w:val="both"/>
        <w:rPr>
          <w:sz w:val="22"/>
          <w:szCs w:val="22"/>
        </w:rPr>
      </w:pPr>
      <w:r>
        <w:rPr>
          <w:sz w:val="22"/>
          <w:szCs w:val="22"/>
        </w:rPr>
        <w:t xml:space="preserve">d’une attestation </w:t>
      </w:r>
      <w:r w:rsidR="00AE759F">
        <w:rPr>
          <w:sz w:val="22"/>
          <w:szCs w:val="22"/>
        </w:rPr>
        <w:t>du</w:t>
      </w:r>
      <w:r>
        <w:rPr>
          <w:sz w:val="22"/>
          <w:szCs w:val="22"/>
        </w:rPr>
        <w:t xml:space="preserve"> commissaire aux comptes précisant le niveau des fonds propres </w:t>
      </w:r>
      <w:r w:rsidR="00AE759F">
        <w:rPr>
          <w:sz w:val="22"/>
          <w:szCs w:val="22"/>
        </w:rPr>
        <w:t>du</w:t>
      </w:r>
      <w:r>
        <w:rPr>
          <w:sz w:val="22"/>
          <w:szCs w:val="22"/>
        </w:rPr>
        <w:t xml:space="preserve"> Bénéficiaire à la date de la demande (capital social+réserves</w:t>
      </w:r>
      <w:r w:rsidR="00AE759F">
        <w:rPr>
          <w:sz w:val="22"/>
          <w:szCs w:val="22"/>
        </w:rPr>
        <w:t>)</w:t>
      </w:r>
    </w:p>
    <w:p w:rsidR="00DE577E" w:rsidRPr="00180FA9" w:rsidRDefault="00DE577E">
      <w:pPr>
        <w:shd w:val="clear" w:color="auto" w:fill="FFFFFF" w:themeFill="background1"/>
        <w:ind w:left="720"/>
        <w:jc w:val="both"/>
        <w:rPr>
          <w:rFonts w:ascii="Arial" w:hAnsi="Arial"/>
          <w:sz w:val="22"/>
        </w:rPr>
      </w:pPr>
    </w:p>
    <w:p w:rsidR="00DE577E" w:rsidRPr="00180FA9" w:rsidRDefault="00DE577E">
      <w:pPr>
        <w:shd w:val="clear" w:color="auto" w:fill="FFFFFF" w:themeFill="background1"/>
        <w:ind w:left="720"/>
        <w:jc w:val="both"/>
        <w:rPr>
          <w:rFonts w:ascii="Arial" w:hAnsi="Arial"/>
          <w:sz w:val="22"/>
        </w:rPr>
      </w:pPr>
    </w:p>
    <w:p w:rsidR="00DE577E" w:rsidRPr="00180FA9" w:rsidRDefault="00FC396C">
      <w:pPr>
        <w:jc w:val="both"/>
        <w:rPr>
          <w:rFonts w:ascii="Arial" w:hAnsi="Arial" w:cs="Arial"/>
          <w:i/>
          <w:color w:val="000000"/>
          <w:sz w:val="22"/>
          <w:szCs w:val="22"/>
          <w:lang w:eastAsia="en-US"/>
        </w:rPr>
      </w:pPr>
      <w:r w:rsidRPr="00D85830">
        <w:rPr>
          <w:rFonts w:ascii="Arial" w:hAnsi="Arial" w:cs="Arial"/>
          <w:i/>
          <w:color w:val="000000"/>
          <w:sz w:val="22"/>
          <w:szCs w:val="22"/>
          <w:lang w:eastAsia="en-US"/>
        </w:rPr>
        <w:t>Pour les dépenses liées à des achats de fournitures et de services:</w:t>
      </w:r>
    </w:p>
    <w:p w:rsidR="00DE577E" w:rsidRPr="00180FA9" w:rsidRDefault="00DE577E">
      <w:pPr>
        <w:shd w:val="clear" w:color="auto" w:fill="FFFFFF" w:themeFill="background1"/>
        <w:jc w:val="both"/>
        <w:rPr>
          <w:rFonts w:ascii="Arial" w:hAnsi="Arial"/>
          <w:sz w:val="22"/>
        </w:rPr>
      </w:pPr>
    </w:p>
    <w:p w:rsidR="00DE577E" w:rsidRPr="00180FA9" w:rsidRDefault="0034149B">
      <w:pPr>
        <w:pStyle w:val="Default"/>
        <w:numPr>
          <w:ilvl w:val="0"/>
          <w:numId w:val="26"/>
        </w:numPr>
        <w:jc w:val="both"/>
        <w:rPr>
          <w:sz w:val="22"/>
          <w:szCs w:val="22"/>
        </w:rPr>
      </w:pPr>
      <w:r w:rsidRPr="00180FA9">
        <w:rPr>
          <w:sz w:val="22"/>
          <w:szCs w:val="22"/>
        </w:rPr>
        <w:t xml:space="preserve">une copie des factures mentionnées dans l’état susmentionné. </w:t>
      </w:r>
      <w:r w:rsidR="00FC396C" w:rsidRPr="00180FA9">
        <w:rPr>
          <w:sz w:val="22"/>
          <w:szCs w:val="22"/>
        </w:rPr>
        <w:t xml:space="preserve">Ces factures devront avoir été mentionnées par le fournisseur comme acquittées (avec mention de la date d’acquittement de la facture, du mode et de la référence du règlement, et apposition de la signature du fournisseur, en indiquant le nom et la fonction de la personne qui signe, et de son tampon commercial). A défaut, des copies des extraits bancaires faisant état du paiement des factures devront être fournis, certifiés exacts en original par le </w:t>
      </w:r>
      <w:r w:rsidR="00E553C4" w:rsidRPr="00180FA9">
        <w:rPr>
          <w:sz w:val="22"/>
          <w:szCs w:val="22"/>
        </w:rPr>
        <w:t xml:space="preserve">responsable légal du </w:t>
      </w:r>
      <w:r w:rsidR="00EB6CB5">
        <w:rPr>
          <w:sz w:val="22"/>
          <w:szCs w:val="22"/>
        </w:rPr>
        <w:t>Bénéficiaire</w:t>
      </w:r>
    </w:p>
    <w:p w:rsidR="00DE577E" w:rsidRPr="00180FA9" w:rsidRDefault="00DE577E">
      <w:pPr>
        <w:pStyle w:val="Default"/>
        <w:ind w:left="720"/>
        <w:jc w:val="both"/>
        <w:rPr>
          <w:sz w:val="22"/>
          <w:szCs w:val="22"/>
        </w:rPr>
      </w:pPr>
    </w:p>
    <w:p w:rsidR="00DE577E" w:rsidRPr="00180FA9" w:rsidRDefault="00FC396C">
      <w:pPr>
        <w:pStyle w:val="Default"/>
        <w:jc w:val="both"/>
        <w:rPr>
          <w:i/>
          <w:sz w:val="22"/>
          <w:szCs w:val="22"/>
        </w:rPr>
      </w:pPr>
      <w:r w:rsidRPr="00180FA9">
        <w:rPr>
          <w:i/>
          <w:sz w:val="22"/>
          <w:szCs w:val="22"/>
        </w:rPr>
        <w:t>Pour les dépenses liées à des coûts de personnel</w:t>
      </w:r>
    </w:p>
    <w:p w:rsidR="00DE577E" w:rsidRPr="00180FA9" w:rsidRDefault="00DE577E">
      <w:pPr>
        <w:pStyle w:val="Default"/>
        <w:jc w:val="both"/>
        <w:rPr>
          <w:sz w:val="22"/>
          <w:szCs w:val="22"/>
        </w:rPr>
      </w:pPr>
    </w:p>
    <w:p w:rsidR="004477E4" w:rsidRPr="00180FA9" w:rsidRDefault="00FC396C" w:rsidP="006A1253">
      <w:pPr>
        <w:pStyle w:val="Paragraphedeliste"/>
        <w:numPr>
          <w:ilvl w:val="0"/>
          <w:numId w:val="26"/>
        </w:numPr>
        <w:autoSpaceDE w:val="0"/>
        <w:autoSpaceDN w:val="0"/>
        <w:jc w:val="both"/>
        <w:rPr>
          <w:rFonts w:ascii="Arial" w:hAnsi="Arial" w:cs="Arial"/>
          <w:color w:val="000000"/>
          <w:sz w:val="22"/>
          <w:szCs w:val="22"/>
          <w:lang w:val="fr-FR"/>
        </w:rPr>
      </w:pPr>
      <w:r w:rsidRPr="00180FA9">
        <w:rPr>
          <w:rFonts w:ascii="Arial" w:hAnsi="Arial" w:cs="Arial"/>
          <w:color w:val="000000"/>
          <w:sz w:val="22"/>
          <w:szCs w:val="22"/>
          <w:lang w:val="fr-FR"/>
        </w:rPr>
        <w:t xml:space="preserve">le dernier bulletin </w:t>
      </w:r>
      <w:r w:rsidR="00B40BDF" w:rsidRPr="00180FA9">
        <w:rPr>
          <w:rFonts w:ascii="Arial" w:hAnsi="Arial" w:cs="Arial"/>
          <w:color w:val="000000"/>
          <w:sz w:val="22"/>
          <w:szCs w:val="22"/>
          <w:lang w:val="fr-FR"/>
        </w:rPr>
        <w:t xml:space="preserve">de salaire </w:t>
      </w:r>
      <w:r w:rsidRPr="00180FA9">
        <w:rPr>
          <w:rFonts w:ascii="Arial" w:hAnsi="Arial" w:cs="Arial"/>
          <w:color w:val="000000"/>
          <w:sz w:val="22"/>
          <w:szCs w:val="22"/>
          <w:lang w:val="fr-FR"/>
        </w:rPr>
        <w:t xml:space="preserve">ayant servi au calcul du coût </w:t>
      </w:r>
      <w:r w:rsidR="00E553C4" w:rsidRPr="00180FA9">
        <w:rPr>
          <w:rFonts w:ascii="Arial" w:hAnsi="Arial" w:cs="Arial"/>
          <w:color w:val="000000"/>
          <w:sz w:val="22"/>
          <w:szCs w:val="22"/>
          <w:lang w:val="fr-FR"/>
        </w:rPr>
        <w:t>horaire</w:t>
      </w:r>
      <w:r w:rsidR="00B40BDF" w:rsidRPr="00180FA9">
        <w:rPr>
          <w:rFonts w:ascii="Arial" w:hAnsi="Arial" w:cs="Arial"/>
          <w:color w:val="000000"/>
          <w:sz w:val="22"/>
          <w:szCs w:val="22"/>
          <w:lang w:val="fr-FR"/>
        </w:rPr>
        <w:t xml:space="preserve"> et une synthèse mensuelle ou annuelle des temps de travaux par activité si le salarié considéré ne travaillait pas à plein temps sur le </w:t>
      </w:r>
      <w:r w:rsidR="00EB6CB5">
        <w:rPr>
          <w:rFonts w:ascii="Arial" w:hAnsi="Arial" w:cs="Arial"/>
          <w:color w:val="000000"/>
          <w:sz w:val="22"/>
          <w:szCs w:val="22"/>
          <w:lang w:val="fr-FR"/>
        </w:rPr>
        <w:t>Projet</w:t>
      </w:r>
      <w:r w:rsidR="00B40BDF" w:rsidRPr="00180FA9">
        <w:rPr>
          <w:rFonts w:ascii="Arial" w:hAnsi="Arial" w:cs="Arial"/>
          <w:color w:val="000000"/>
          <w:sz w:val="22"/>
          <w:szCs w:val="22"/>
          <w:lang w:val="fr-FR"/>
        </w:rPr>
        <w:t>.</w:t>
      </w:r>
    </w:p>
    <w:p w:rsidR="00DE577E" w:rsidRPr="00180FA9" w:rsidRDefault="00DE577E">
      <w:pPr>
        <w:pStyle w:val="Default"/>
        <w:ind w:left="720"/>
        <w:jc w:val="both"/>
        <w:rPr>
          <w:sz w:val="22"/>
          <w:szCs w:val="22"/>
        </w:rPr>
      </w:pPr>
    </w:p>
    <w:p w:rsidR="00DE577E" w:rsidRPr="00180FA9" w:rsidRDefault="00DE577E">
      <w:pPr>
        <w:shd w:val="clear" w:color="auto" w:fill="FFFFFF" w:themeFill="background1"/>
        <w:ind w:left="720"/>
        <w:jc w:val="both"/>
        <w:rPr>
          <w:rFonts w:ascii="Arial" w:hAnsi="Arial"/>
          <w:sz w:val="22"/>
        </w:rPr>
      </w:pPr>
    </w:p>
    <w:p w:rsidR="00DE577E" w:rsidRPr="00180FA9" w:rsidRDefault="00FC396C">
      <w:pPr>
        <w:rPr>
          <w:rFonts w:ascii="Arial" w:hAnsi="Arial" w:cs="Arial"/>
          <w:i/>
          <w:sz w:val="22"/>
          <w:szCs w:val="22"/>
        </w:rPr>
      </w:pPr>
      <w:r w:rsidRPr="00180FA9">
        <w:rPr>
          <w:rFonts w:ascii="Arial" w:hAnsi="Arial" w:cs="Arial"/>
          <w:i/>
          <w:color w:val="000000"/>
          <w:sz w:val="22"/>
          <w:szCs w:val="22"/>
          <w:lang w:eastAsia="en-US"/>
        </w:rPr>
        <w:t>Sur demande complémentaire de FranceAgriMer,</w:t>
      </w:r>
    </w:p>
    <w:p w:rsidR="00DE577E" w:rsidRPr="00180FA9" w:rsidRDefault="00DE577E">
      <w:pPr>
        <w:rPr>
          <w:rFonts w:ascii="Arial" w:hAnsi="Arial" w:cs="Arial"/>
          <w:sz w:val="22"/>
          <w:szCs w:val="22"/>
        </w:rPr>
      </w:pPr>
    </w:p>
    <w:p w:rsidR="00DE577E" w:rsidRPr="00180FA9" w:rsidRDefault="00FC396C">
      <w:pPr>
        <w:pStyle w:val="Paragraphedeliste"/>
        <w:numPr>
          <w:ilvl w:val="0"/>
          <w:numId w:val="71"/>
        </w:numPr>
        <w:jc w:val="both"/>
        <w:rPr>
          <w:rFonts w:ascii="Arial" w:hAnsi="Arial" w:cs="Arial"/>
          <w:sz w:val="22"/>
          <w:szCs w:val="22"/>
          <w:lang w:val="fr-FR"/>
        </w:rPr>
      </w:pPr>
      <w:r w:rsidRPr="00180FA9">
        <w:rPr>
          <w:rFonts w:ascii="Arial" w:hAnsi="Arial" w:cs="Arial"/>
          <w:sz w:val="22"/>
          <w:szCs w:val="22"/>
          <w:lang w:val="fr-FR"/>
        </w:rPr>
        <w:t>les bilan</w:t>
      </w:r>
      <w:r w:rsidR="00FD2B6D">
        <w:rPr>
          <w:rFonts w:ascii="Arial" w:hAnsi="Arial" w:cs="Arial"/>
          <w:sz w:val="22"/>
          <w:szCs w:val="22"/>
          <w:lang w:val="fr-FR"/>
        </w:rPr>
        <w:t>s</w:t>
      </w:r>
      <w:r w:rsidRPr="00180FA9">
        <w:rPr>
          <w:rFonts w:ascii="Arial" w:hAnsi="Arial" w:cs="Arial"/>
          <w:sz w:val="22"/>
          <w:szCs w:val="22"/>
          <w:lang w:val="fr-FR"/>
        </w:rPr>
        <w:t xml:space="preserve">, compte de résultat, annexe et rapport de gestion du dernier exercice clos du </w:t>
      </w:r>
      <w:r w:rsidR="00EB6CB5">
        <w:rPr>
          <w:rFonts w:ascii="Arial" w:hAnsi="Arial" w:cs="Arial"/>
          <w:sz w:val="22"/>
          <w:szCs w:val="22"/>
          <w:lang w:val="fr-FR"/>
        </w:rPr>
        <w:t>Bénéficiaire</w:t>
      </w:r>
      <w:r w:rsidRPr="00180FA9">
        <w:rPr>
          <w:rFonts w:ascii="Arial" w:hAnsi="Arial" w:cs="Arial"/>
          <w:sz w:val="22"/>
          <w:szCs w:val="22"/>
          <w:lang w:val="fr-FR"/>
        </w:rPr>
        <w:t xml:space="preserve">, certifiés conformes par son Commissaire aux comptes ou expert comptable, dans le cas où une clôture des comptes est intervenue depuis la date du dernier versement. </w:t>
      </w:r>
    </w:p>
    <w:p w:rsidR="0063764E" w:rsidRPr="00180FA9" w:rsidRDefault="0063764E">
      <w:pPr>
        <w:pStyle w:val="Default"/>
        <w:jc w:val="both"/>
      </w:pPr>
    </w:p>
    <w:p w:rsidR="00DE577E" w:rsidRPr="00180FA9" w:rsidRDefault="004A4173">
      <w:pPr>
        <w:pStyle w:val="Titre1"/>
        <w:tabs>
          <w:tab w:val="clear" w:pos="5253"/>
        </w:tabs>
        <w:ind w:left="1418" w:hanging="1426"/>
        <w:jc w:val="both"/>
      </w:pPr>
      <w:r w:rsidRPr="00180FA9">
        <w:lastRenderedPageBreak/>
        <w:t>Modalités de modification des dépenses</w:t>
      </w:r>
    </w:p>
    <w:p w:rsidR="0063764E" w:rsidRPr="00180FA9" w:rsidRDefault="0063764E">
      <w:pPr>
        <w:pStyle w:val="Default"/>
        <w:jc w:val="both"/>
        <w:rPr>
          <w:sz w:val="22"/>
          <w:szCs w:val="22"/>
        </w:rPr>
      </w:pPr>
    </w:p>
    <w:p w:rsidR="00DE577E" w:rsidRPr="00180FA9" w:rsidRDefault="002D5408">
      <w:pPr>
        <w:pStyle w:val="Default"/>
        <w:spacing w:after="120"/>
        <w:jc w:val="both"/>
        <w:rPr>
          <w:sz w:val="22"/>
          <w:szCs w:val="22"/>
        </w:rPr>
      </w:pPr>
      <w:r w:rsidRPr="00180FA9">
        <w:rPr>
          <w:sz w:val="22"/>
          <w:szCs w:val="22"/>
        </w:rPr>
        <w:t xml:space="preserve">La répartition prévisionnelle des dépenses </w:t>
      </w:r>
      <w:r w:rsidR="0034149B" w:rsidRPr="00180FA9">
        <w:rPr>
          <w:sz w:val="22"/>
          <w:szCs w:val="22"/>
        </w:rPr>
        <w:t xml:space="preserve">entre les postes prévus à l’annexe </w:t>
      </w:r>
      <w:r w:rsidR="00B40BDF" w:rsidRPr="00180FA9">
        <w:rPr>
          <w:sz w:val="22"/>
          <w:szCs w:val="22"/>
        </w:rPr>
        <w:t>1</w:t>
      </w:r>
      <w:r w:rsidR="0034149B" w:rsidRPr="00180FA9">
        <w:rPr>
          <w:sz w:val="22"/>
          <w:szCs w:val="22"/>
        </w:rPr>
        <w:t xml:space="preserve">, </w:t>
      </w:r>
      <w:r w:rsidRPr="00180FA9">
        <w:rPr>
          <w:sz w:val="22"/>
          <w:szCs w:val="22"/>
        </w:rPr>
        <w:t>peut être modifiée dans les conditions suivantes :</w:t>
      </w:r>
    </w:p>
    <w:p w:rsidR="00DE577E" w:rsidRPr="00180FA9" w:rsidRDefault="002D5408">
      <w:pPr>
        <w:pStyle w:val="Default"/>
        <w:numPr>
          <w:ilvl w:val="0"/>
          <w:numId w:val="71"/>
        </w:numPr>
        <w:spacing w:after="120"/>
        <w:jc w:val="both"/>
        <w:rPr>
          <w:sz w:val="22"/>
          <w:szCs w:val="22"/>
        </w:rPr>
      </w:pPr>
      <w:r w:rsidRPr="00180FA9">
        <w:rPr>
          <w:sz w:val="22"/>
          <w:szCs w:val="22"/>
        </w:rPr>
        <w:t>sans autorisation préalable dès lors que la modification n’excède pas 10 % du montant initial des dépenses éligibles à l’intérieur de chaque poste de dépenses ;</w:t>
      </w:r>
    </w:p>
    <w:p w:rsidR="00DE577E" w:rsidRPr="00180FA9" w:rsidRDefault="002D5408">
      <w:pPr>
        <w:pStyle w:val="Default"/>
        <w:numPr>
          <w:ilvl w:val="0"/>
          <w:numId w:val="71"/>
        </w:numPr>
        <w:spacing w:after="120"/>
        <w:jc w:val="both"/>
        <w:rPr>
          <w:sz w:val="22"/>
          <w:szCs w:val="22"/>
        </w:rPr>
      </w:pPr>
      <w:r w:rsidRPr="00180FA9">
        <w:rPr>
          <w:sz w:val="22"/>
          <w:szCs w:val="22"/>
        </w:rPr>
        <w:t xml:space="preserve">sur demande du </w:t>
      </w:r>
      <w:r w:rsidR="00EB6CB5">
        <w:rPr>
          <w:sz w:val="22"/>
          <w:szCs w:val="22"/>
        </w:rPr>
        <w:t>Bénéficiaire</w:t>
      </w:r>
      <w:r w:rsidRPr="00180FA9">
        <w:rPr>
          <w:sz w:val="22"/>
          <w:szCs w:val="22"/>
        </w:rPr>
        <w:t xml:space="preserve"> et autorisation préalable de FranceAgriMer dès lors que la modification excède 10 % du montant initial des dépenses éligibles à l’intérieur de chaque poste de dépenses.</w:t>
      </w:r>
    </w:p>
    <w:p w:rsidR="00DE577E" w:rsidRPr="00180FA9" w:rsidRDefault="002D5408">
      <w:pPr>
        <w:pStyle w:val="Default"/>
        <w:spacing w:after="120"/>
        <w:jc w:val="both"/>
        <w:rPr>
          <w:sz w:val="22"/>
          <w:szCs w:val="22"/>
        </w:rPr>
      </w:pPr>
      <w:r w:rsidRPr="00180FA9">
        <w:rPr>
          <w:sz w:val="22"/>
          <w:szCs w:val="22"/>
        </w:rPr>
        <w:t>Pour les modifications n’excédant pas 20% du montant initial des dépenses éligibles à l’intérieur de chaque poste de dépenses, l’autorisation éventuelle est notifiée sous forme d’une lettre de FranceAgriMer ou par l’absence de réponse à la demande dans un délai de 2 mois.</w:t>
      </w:r>
    </w:p>
    <w:p w:rsidR="00DE577E" w:rsidRPr="00180FA9" w:rsidRDefault="002D5408">
      <w:pPr>
        <w:pStyle w:val="Default"/>
        <w:spacing w:after="120"/>
        <w:jc w:val="both"/>
        <w:rPr>
          <w:sz w:val="22"/>
          <w:szCs w:val="22"/>
        </w:rPr>
      </w:pPr>
      <w:r w:rsidRPr="00180FA9">
        <w:rPr>
          <w:sz w:val="22"/>
          <w:szCs w:val="22"/>
        </w:rPr>
        <w:t>L’autorisation éventuelle sera notifiée par voie d’avenant à la convention de financement pour les modifications excédant 20% du montant initial des dépenses éligibles à l’intérieur de chaque poste de dépenses.</w:t>
      </w:r>
    </w:p>
    <w:p w:rsidR="00DE577E" w:rsidRPr="00180FA9" w:rsidRDefault="002D5408">
      <w:pPr>
        <w:pStyle w:val="Default"/>
        <w:spacing w:after="120"/>
        <w:jc w:val="both"/>
        <w:rPr>
          <w:sz w:val="22"/>
          <w:szCs w:val="22"/>
        </w:rPr>
      </w:pPr>
      <w:r w:rsidRPr="00180FA9">
        <w:rPr>
          <w:sz w:val="22"/>
          <w:szCs w:val="22"/>
        </w:rPr>
        <w:t xml:space="preserve">De telles demandes de modification des postes de dépenses n’emportent aucune modification des modalités de soutien telles que définies dans la convention initialement conclue avec le </w:t>
      </w:r>
      <w:r w:rsidR="00EB6CB5">
        <w:rPr>
          <w:sz w:val="22"/>
          <w:szCs w:val="22"/>
        </w:rPr>
        <w:t>Bénéficiaire</w:t>
      </w:r>
      <w:r w:rsidRPr="00180FA9">
        <w:rPr>
          <w:sz w:val="22"/>
          <w:szCs w:val="22"/>
        </w:rPr>
        <w:t>.</w:t>
      </w:r>
    </w:p>
    <w:p w:rsidR="00DE577E" w:rsidRPr="00180FA9" w:rsidRDefault="004A4173">
      <w:pPr>
        <w:pStyle w:val="Default"/>
        <w:spacing w:after="120"/>
        <w:jc w:val="both"/>
        <w:rPr>
          <w:sz w:val="22"/>
          <w:szCs w:val="22"/>
        </w:rPr>
      </w:pPr>
      <w:r w:rsidRPr="00180FA9">
        <w:rPr>
          <w:sz w:val="22"/>
          <w:szCs w:val="22"/>
        </w:rPr>
        <w:t xml:space="preserve">Des </w:t>
      </w:r>
      <w:r w:rsidR="002D5408" w:rsidRPr="00180FA9">
        <w:rPr>
          <w:sz w:val="22"/>
          <w:szCs w:val="22"/>
        </w:rPr>
        <w:t xml:space="preserve">modifications dans les objectifs du </w:t>
      </w:r>
      <w:r w:rsidR="00EB6CB5">
        <w:rPr>
          <w:sz w:val="22"/>
          <w:szCs w:val="22"/>
        </w:rPr>
        <w:t>Projet</w:t>
      </w:r>
      <w:r w:rsidR="002D5408" w:rsidRPr="00180FA9">
        <w:rPr>
          <w:sz w:val="22"/>
          <w:szCs w:val="22"/>
        </w:rPr>
        <w:t xml:space="preserve"> et les travaux pourront intervenir </w:t>
      </w:r>
      <w:r w:rsidR="0034149B" w:rsidRPr="00180FA9">
        <w:rPr>
          <w:sz w:val="22"/>
          <w:szCs w:val="22"/>
        </w:rPr>
        <w:t xml:space="preserve">sur demande d’une réalisation d’un point d’avancement intermédiaire par le </w:t>
      </w:r>
      <w:r w:rsidR="00EB6CB5">
        <w:rPr>
          <w:sz w:val="22"/>
          <w:szCs w:val="22"/>
        </w:rPr>
        <w:t>Bénéficiaire</w:t>
      </w:r>
      <w:r w:rsidR="0034149B" w:rsidRPr="00180FA9">
        <w:rPr>
          <w:sz w:val="22"/>
          <w:szCs w:val="22"/>
        </w:rPr>
        <w:t>.</w:t>
      </w:r>
    </w:p>
    <w:p w:rsidR="00DE577E" w:rsidRPr="00180FA9" w:rsidRDefault="00DE577E">
      <w:pPr>
        <w:pStyle w:val="Default"/>
        <w:spacing w:after="120"/>
        <w:jc w:val="both"/>
        <w:rPr>
          <w:b/>
          <w:bCs/>
          <w:sz w:val="22"/>
          <w:szCs w:val="22"/>
        </w:rPr>
      </w:pPr>
    </w:p>
    <w:p w:rsidR="00DE577E" w:rsidRPr="00180FA9" w:rsidRDefault="0034149B">
      <w:pPr>
        <w:pStyle w:val="Titre1"/>
        <w:tabs>
          <w:tab w:val="clear" w:pos="5253"/>
        </w:tabs>
        <w:ind w:left="1418" w:hanging="1426"/>
        <w:jc w:val="both"/>
      </w:pPr>
      <w:r w:rsidRPr="00180FA9">
        <w:t>C</w:t>
      </w:r>
      <w:r w:rsidR="00FC396C" w:rsidRPr="00180FA9">
        <w:t xml:space="preserve">as de </w:t>
      </w:r>
      <w:r w:rsidR="00BF023F">
        <w:t>restitution</w:t>
      </w:r>
      <w:r w:rsidR="00FC396C" w:rsidRPr="00180FA9">
        <w:t xml:space="preserve"> de l’aide </w:t>
      </w:r>
    </w:p>
    <w:p w:rsidR="00FF7905" w:rsidRPr="00180FA9" w:rsidRDefault="00FF7905" w:rsidP="00FF7905">
      <w:pPr>
        <w:pStyle w:val="Corpsdetexte"/>
        <w:ind w:left="426" w:hanging="426"/>
        <w:rPr>
          <w:b w:val="0"/>
          <w:bCs w:val="0"/>
          <w:sz w:val="22"/>
          <w:szCs w:val="22"/>
        </w:rPr>
      </w:pPr>
    </w:p>
    <w:p w:rsidR="004E1EF0" w:rsidRPr="00180FA9" w:rsidRDefault="004E1EF0" w:rsidP="004E1EF0">
      <w:pPr>
        <w:pStyle w:val="Titre2"/>
        <w:keepNext/>
        <w:rPr>
          <w:sz w:val="22"/>
          <w:szCs w:val="22"/>
        </w:rPr>
      </w:pPr>
      <w:r w:rsidRPr="00180FA9">
        <w:rPr>
          <w:sz w:val="22"/>
          <w:szCs w:val="22"/>
        </w:rPr>
        <w:t>Reversement de l’avance</w:t>
      </w:r>
    </w:p>
    <w:p w:rsidR="004E1EF0" w:rsidRPr="00180FA9" w:rsidRDefault="004E1EF0" w:rsidP="00EC0F34">
      <w:pPr>
        <w:pStyle w:val="Default"/>
        <w:jc w:val="both"/>
        <w:rPr>
          <w:color w:val="auto"/>
          <w:sz w:val="22"/>
          <w:szCs w:val="22"/>
          <w:lang w:eastAsia="fr-FR"/>
        </w:rPr>
      </w:pPr>
    </w:p>
    <w:p w:rsidR="004E1EF0" w:rsidRPr="00180FA9" w:rsidRDefault="00E50093" w:rsidP="00EC0F34">
      <w:pPr>
        <w:pStyle w:val="Default"/>
        <w:jc w:val="both"/>
        <w:rPr>
          <w:color w:val="auto"/>
          <w:sz w:val="22"/>
          <w:szCs w:val="22"/>
          <w:lang w:eastAsia="fr-FR"/>
        </w:rPr>
      </w:pPr>
      <w:r w:rsidRPr="00180FA9">
        <w:rPr>
          <w:color w:val="auto"/>
          <w:sz w:val="22"/>
          <w:szCs w:val="22"/>
          <w:lang w:eastAsia="fr-FR"/>
        </w:rPr>
        <w:t>Lorsqu’à</w:t>
      </w:r>
      <w:r w:rsidR="004E1EF0" w:rsidRPr="00180FA9">
        <w:rPr>
          <w:color w:val="auto"/>
          <w:sz w:val="22"/>
          <w:szCs w:val="22"/>
          <w:lang w:eastAsia="fr-FR"/>
        </w:rPr>
        <w:t xml:space="preserve"> l’issue des travaux, les dépenses ont été inférieures aux dépenses </w:t>
      </w:r>
      <w:r w:rsidR="005509D4" w:rsidRPr="00180FA9">
        <w:rPr>
          <w:color w:val="auto"/>
          <w:sz w:val="22"/>
          <w:szCs w:val="22"/>
          <w:lang w:eastAsia="fr-FR"/>
        </w:rPr>
        <w:t>con</w:t>
      </w:r>
      <w:r w:rsidR="005509D4">
        <w:rPr>
          <w:color w:val="auto"/>
          <w:sz w:val="22"/>
          <w:szCs w:val="22"/>
          <w:lang w:eastAsia="fr-FR"/>
        </w:rPr>
        <w:t>ven</w:t>
      </w:r>
      <w:r w:rsidR="005509D4" w:rsidRPr="00180FA9">
        <w:rPr>
          <w:color w:val="auto"/>
          <w:sz w:val="22"/>
          <w:szCs w:val="22"/>
          <w:lang w:eastAsia="fr-FR"/>
        </w:rPr>
        <w:t xml:space="preserve">tionnées </w:t>
      </w:r>
      <w:r w:rsidR="004E1EF0" w:rsidRPr="00180FA9">
        <w:rPr>
          <w:color w:val="auto"/>
          <w:sz w:val="22"/>
          <w:szCs w:val="22"/>
          <w:lang w:eastAsia="fr-FR"/>
        </w:rPr>
        <w:t>de plus de 30% et</w:t>
      </w:r>
      <w:r w:rsidR="00DE18E6">
        <w:rPr>
          <w:color w:val="auto"/>
          <w:sz w:val="22"/>
          <w:szCs w:val="22"/>
          <w:lang w:eastAsia="fr-FR"/>
        </w:rPr>
        <w:t xml:space="preserve"> </w:t>
      </w:r>
      <w:r w:rsidR="0012708F">
        <w:rPr>
          <w:color w:val="auto"/>
          <w:sz w:val="22"/>
          <w:szCs w:val="22"/>
          <w:lang w:eastAsia="fr-FR"/>
        </w:rPr>
        <w:t xml:space="preserve">que </w:t>
      </w:r>
      <w:r w:rsidR="004E1EF0" w:rsidRPr="00180FA9">
        <w:rPr>
          <w:color w:val="auto"/>
          <w:sz w:val="22"/>
          <w:szCs w:val="22"/>
          <w:lang w:eastAsia="fr-FR"/>
        </w:rPr>
        <w:t xml:space="preserve">le montant de la subvention due est </w:t>
      </w:r>
      <w:r w:rsidRPr="00180FA9">
        <w:rPr>
          <w:color w:val="auto"/>
          <w:sz w:val="22"/>
          <w:szCs w:val="22"/>
          <w:lang w:eastAsia="fr-FR"/>
        </w:rPr>
        <w:t>inférieur</w:t>
      </w:r>
      <w:r w:rsidR="004E1EF0" w:rsidRPr="00180FA9">
        <w:rPr>
          <w:color w:val="auto"/>
          <w:sz w:val="22"/>
          <w:szCs w:val="22"/>
          <w:lang w:eastAsia="fr-FR"/>
        </w:rPr>
        <w:t xml:space="preserve"> à </w:t>
      </w:r>
      <w:r w:rsidR="0012708F">
        <w:rPr>
          <w:color w:val="auto"/>
          <w:sz w:val="22"/>
          <w:szCs w:val="22"/>
          <w:lang w:eastAsia="fr-FR"/>
        </w:rPr>
        <w:t xml:space="preserve">celui de </w:t>
      </w:r>
      <w:r w:rsidR="004E1EF0" w:rsidRPr="00180FA9">
        <w:rPr>
          <w:color w:val="auto"/>
          <w:sz w:val="22"/>
          <w:szCs w:val="22"/>
          <w:lang w:eastAsia="fr-FR"/>
        </w:rPr>
        <w:t>l’avance versée, la part de l’avance qui n’est pas à transformer en subvention est à reverser dans les 15 jours suivant la notification par FranceAgriMer de la demande de reversement.</w:t>
      </w:r>
    </w:p>
    <w:p w:rsidR="004E1EF0" w:rsidRPr="00BF023F" w:rsidRDefault="00BF023F" w:rsidP="004E1EF0">
      <w:pPr>
        <w:pStyle w:val="Titre2"/>
        <w:keepNext/>
        <w:numPr>
          <w:ilvl w:val="1"/>
          <w:numId w:val="94"/>
        </w:numPr>
        <w:rPr>
          <w:sz w:val="22"/>
          <w:szCs w:val="22"/>
        </w:rPr>
      </w:pPr>
      <w:r>
        <w:rPr>
          <w:sz w:val="22"/>
          <w:szCs w:val="22"/>
        </w:rPr>
        <w:t>Reversement</w:t>
      </w:r>
      <w:r w:rsidR="004E1EF0" w:rsidRPr="00BF023F">
        <w:rPr>
          <w:sz w:val="22"/>
          <w:szCs w:val="22"/>
        </w:rPr>
        <w:t xml:space="preserve"> de l’aide</w:t>
      </w:r>
    </w:p>
    <w:p w:rsidR="004E1EF0" w:rsidRPr="00180FA9" w:rsidRDefault="004E1EF0" w:rsidP="00EC0F34">
      <w:pPr>
        <w:pStyle w:val="Default"/>
        <w:jc w:val="both"/>
        <w:rPr>
          <w:color w:val="auto"/>
          <w:sz w:val="22"/>
          <w:szCs w:val="22"/>
          <w:lang w:eastAsia="fr-FR"/>
        </w:rPr>
      </w:pPr>
    </w:p>
    <w:p w:rsidR="00FF7905" w:rsidRPr="00180FA9" w:rsidRDefault="00FF7905" w:rsidP="00EC0F34">
      <w:pPr>
        <w:pStyle w:val="Default"/>
        <w:jc w:val="both"/>
        <w:rPr>
          <w:color w:val="auto"/>
          <w:sz w:val="22"/>
          <w:szCs w:val="22"/>
          <w:lang w:eastAsia="fr-FR"/>
        </w:rPr>
      </w:pPr>
      <w:r w:rsidRPr="00180FA9">
        <w:rPr>
          <w:color w:val="auto"/>
          <w:sz w:val="22"/>
          <w:szCs w:val="22"/>
          <w:lang w:eastAsia="fr-FR"/>
        </w:rPr>
        <w:t xml:space="preserve">FranceAgriMer en concertation avec les instances </w:t>
      </w:r>
      <w:r w:rsidR="00006834" w:rsidRPr="00180FA9">
        <w:rPr>
          <w:color w:val="auto"/>
          <w:sz w:val="22"/>
          <w:szCs w:val="22"/>
          <w:lang w:eastAsia="fr-FR"/>
        </w:rPr>
        <w:t>concernées</w:t>
      </w:r>
      <w:r w:rsidRPr="00180FA9">
        <w:rPr>
          <w:color w:val="auto"/>
          <w:sz w:val="22"/>
          <w:szCs w:val="22"/>
          <w:lang w:eastAsia="fr-FR"/>
        </w:rPr>
        <w:t xml:space="preserve"> de l’Etat, pourra de plein droit prononcer le reversement</w:t>
      </w:r>
      <w:r w:rsidR="004C1FEF" w:rsidRPr="00180FA9">
        <w:rPr>
          <w:color w:val="auto"/>
          <w:sz w:val="22"/>
          <w:szCs w:val="22"/>
          <w:lang w:eastAsia="fr-FR"/>
        </w:rPr>
        <w:t xml:space="preserve"> de tout ou partie</w:t>
      </w:r>
      <w:r w:rsidRPr="00180FA9">
        <w:rPr>
          <w:color w:val="auto"/>
          <w:sz w:val="22"/>
          <w:szCs w:val="22"/>
          <w:lang w:eastAsia="fr-FR"/>
        </w:rPr>
        <w:t xml:space="preserve"> de la présente aide dans l’un ou l’autre des cas suivants :</w:t>
      </w:r>
    </w:p>
    <w:p w:rsidR="0063764E" w:rsidRPr="00180FA9" w:rsidRDefault="00FF7905">
      <w:pPr>
        <w:pStyle w:val="Default"/>
        <w:numPr>
          <w:ilvl w:val="0"/>
          <w:numId w:val="58"/>
        </w:numPr>
        <w:jc w:val="both"/>
        <w:rPr>
          <w:color w:val="auto"/>
          <w:sz w:val="22"/>
          <w:szCs w:val="22"/>
          <w:lang w:eastAsia="fr-FR"/>
        </w:rPr>
      </w:pPr>
      <w:r w:rsidRPr="00180FA9">
        <w:rPr>
          <w:color w:val="auto"/>
          <w:sz w:val="22"/>
          <w:szCs w:val="22"/>
          <w:lang w:eastAsia="fr-FR"/>
        </w:rPr>
        <w:t xml:space="preserve">inobservation par le </w:t>
      </w:r>
      <w:r w:rsidR="00EB6CB5">
        <w:rPr>
          <w:color w:val="auto"/>
          <w:sz w:val="22"/>
          <w:szCs w:val="22"/>
          <w:lang w:eastAsia="fr-FR"/>
        </w:rPr>
        <w:t>Bénéficiaire</w:t>
      </w:r>
      <w:r w:rsidRPr="00180FA9">
        <w:rPr>
          <w:color w:val="auto"/>
          <w:sz w:val="22"/>
          <w:szCs w:val="22"/>
          <w:lang w:eastAsia="fr-FR"/>
        </w:rPr>
        <w:t xml:space="preserve"> de l’une quelconque de ses obligations résultant des présentes, en dépit d’une relance faite par FranceAgriMer par lettre recommandée avec avis de réception demeurée infructueuse 45 jours ouvrables à compter de la date de réception de ladite lettre,</w:t>
      </w:r>
    </w:p>
    <w:p w:rsidR="0063764E" w:rsidRPr="00180FA9" w:rsidRDefault="00FF7905">
      <w:pPr>
        <w:pStyle w:val="Default"/>
        <w:numPr>
          <w:ilvl w:val="0"/>
          <w:numId w:val="58"/>
        </w:numPr>
        <w:jc w:val="both"/>
        <w:rPr>
          <w:color w:val="auto"/>
          <w:sz w:val="22"/>
          <w:szCs w:val="22"/>
          <w:lang w:eastAsia="fr-FR"/>
        </w:rPr>
      </w:pPr>
      <w:r w:rsidRPr="00180FA9">
        <w:rPr>
          <w:color w:val="auto"/>
          <w:sz w:val="22"/>
          <w:szCs w:val="22"/>
          <w:lang w:eastAsia="fr-FR"/>
        </w:rPr>
        <w:t>déclarations inexactes ou mensongères,</w:t>
      </w:r>
    </w:p>
    <w:p w:rsidR="0063764E" w:rsidRPr="00180FA9" w:rsidRDefault="00FF7905">
      <w:pPr>
        <w:pStyle w:val="Default"/>
        <w:numPr>
          <w:ilvl w:val="0"/>
          <w:numId w:val="58"/>
        </w:numPr>
        <w:jc w:val="both"/>
        <w:rPr>
          <w:color w:val="auto"/>
          <w:sz w:val="22"/>
          <w:szCs w:val="22"/>
          <w:lang w:eastAsia="fr-FR"/>
        </w:rPr>
      </w:pPr>
      <w:r w:rsidRPr="00180FA9">
        <w:rPr>
          <w:color w:val="auto"/>
          <w:sz w:val="22"/>
          <w:szCs w:val="22"/>
          <w:lang w:eastAsia="fr-FR"/>
        </w:rPr>
        <w:t>situation non régulière au regard des obligations fiscales et sociales.</w:t>
      </w:r>
    </w:p>
    <w:p w:rsidR="00FF7905" w:rsidRPr="00180FA9" w:rsidRDefault="00FF7905" w:rsidP="00EC0F34">
      <w:pPr>
        <w:pStyle w:val="Default"/>
        <w:jc w:val="both"/>
        <w:rPr>
          <w:color w:val="auto"/>
          <w:sz w:val="22"/>
          <w:szCs w:val="22"/>
          <w:lang w:eastAsia="fr-FR"/>
        </w:rPr>
      </w:pPr>
    </w:p>
    <w:p w:rsidR="00FF7905" w:rsidRPr="00180FA9" w:rsidRDefault="00FF7905" w:rsidP="00EC0F34">
      <w:pPr>
        <w:pStyle w:val="Default"/>
        <w:jc w:val="both"/>
        <w:rPr>
          <w:color w:val="auto"/>
          <w:sz w:val="22"/>
          <w:szCs w:val="22"/>
          <w:lang w:eastAsia="fr-FR"/>
        </w:rPr>
      </w:pPr>
      <w:r w:rsidRPr="00180FA9">
        <w:rPr>
          <w:color w:val="auto"/>
          <w:sz w:val="22"/>
          <w:szCs w:val="22"/>
          <w:lang w:eastAsia="fr-FR"/>
        </w:rPr>
        <w:t>En outre, la</w:t>
      </w:r>
      <w:r w:rsidR="00DE18E6">
        <w:rPr>
          <w:color w:val="auto"/>
          <w:sz w:val="22"/>
          <w:szCs w:val="22"/>
          <w:lang w:eastAsia="fr-FR"/>
        </w:rPr>
        <w:t xml:space="preserve"> </w:t>
      </w:r>
      <w:r w:rsidRPr="00180FA9">
        <w:rPr>
          <w:color w:val="auto"/>
          <w:sz w:val="22"/>
          <w:szCs w:val="22"/>
          <w:lang w:eastAsia="fr-FR"/>
        </w:rPr>
        <w:t xml:space="preserve">répétition de cette aide sera exercée de plein </w:t>
      </w:r>
      <w:r w:rsidR="00947252" w:rsidRPr="00180FA9">
        <w:rPr>
          <w:color w:val="auto"/>
          <w:sz w:val="22"/>
          <w:szCs w:val="22"/>
          <w:lang w:eastAsia="fr-FR"/>
        </w:rPr>
        <w:t xml:space="preserve">droit </w:t>
      </w:r>
      <w:r w:rsidRPr="00180FA9">
        <w:rPr>
          <w:color w:val="auto"/>
          <w:sz w:val="22"/>
          <w:szCs w:val="22"/>
          <w:lang w:eastAsia="fr-FR"/>
        </w:rPr>
        <w:t xml:space="preserve">en cas de cession – totale ou partielle –, en cas de cessation d’activité, de dissolution ou de liquidation amiable du </w:t>
      </w:r>
      <w:r w:rsidR="00EB6CB5">
        <w:rPr>
          <w:color w:val="auto"/>
          <w:sz w:val="22"/>
          <w:szCs w:val="22"/>
          <w:lang w:eastAsia="fr-FR"/>
        </w:rPr>
        <w:t>Bénéficiaire</w:t>
      </w:r>
      <w:r w:rsidRPr="00180FA9">
        <w:rPr>
          <w:color w:val="auto"/>
          <w:sz w:val="22"/>
          <w:szCs w:val="22"/>
          <w:lang w:eastAsia="fr-FR"/>
        </w:rPr>
        <w:t xml:space="preserve"> intervenant avant extinction des obligations de la présente convention.</w:t>
      </w:r>
    </w:p>
    <w:p w:rsidR="00FF7905" w:rsidRPr="00180FA9" w:rsidRDefault="00FF7905" w:rsidP="00EC0F34">
      <w:pPr>
        <w:pStyle w:val="Default"/>
        <w:jc w:val="both"/>
        <w:rPr>
          <w:color w:val="auto"/>
          <w:sz w:val="22"/>
          <w:szCs w:val="22"/>
          <w:lang w:eastAsia="fr-FR"/>
        </w:rPr>
      </w:pPr>
    </w:p>
    <w:p w:rsidR="00FF7905" w:rsidRPr="00180FA9" w:rsidRDefault="00FF7905" w:rsidP="00EC0F34">
      <w:pPr>
        <w:pStyle w:val="Default"/>
        <w:jc w:val="both"/>
        <w:rPr>
          <w:color w:val="auto"/>
          <w:sz w:val="22"/>
          <w:szCs w:val="22"/>
          <w:lang w:eastAsia="fr-FR"/>
        </w:rPr>
      </w:pPr>
      <w:r w:rsidRPr="00180FA9">
        <w:rPr>
          <w:color w:val="auto"/>
          <w:sz w:val="22"/>
          <w:szCs w:val="22"/>
          <w:lang w:eastAsia="fr-FR"/>
        </w:rPr>
        <w:t xml:space="preserve">Si le dossier fait apparaître que tout ou partie des sommes reçues par le </w:t>
      </w:r>
      <w:r w:rsidR="00EB6CB5">
        <w:rPr>
          <w:color w:val="auto"/>
          <w:sz w:val="22"/>
          <w:szCs w:val="22"/>
          <w:lang w:eastAsia="fr-FR"/>
        </w:rPr>
        <w:t>Bénéficiaire</w:t>
      </w:r>
      <w:r w:rsidRPr="00180FA9">
        <w:rPr>
          <w:color w:val="auto"/>
          <w:sz w:val="22"/>
          <w:szCs w:val="22"/>
          <w:lang w:eastAsia="fr-FR"/>
        </w:rPr>
        <w:t xml:space="preserve"> n’ont pas été utilisées ou l’ont été à des fins autres que celles prévues par la présente convention, FranceAgriMer exigera le reversement des montants correspondants.</w:t>
      </w:r>
    </w:p>
    <w:p w:rsidR="00FF7905" w:rsidRPr="00180FA9" w:rsidRDefault="00FF7905" w:rsidP="00EC0F34">
      <w:pPr>
        <w:pStyle w:val="Default"/>
        <w:jc w:val="both"/>
        <w:rPr>
          <w:color w:val="auto"/>
          <w:sz w:val="22"/>
          <w:szCs w:val="22"/>
          <w:lang w:eastAsia="fr-FR"/>
        </w:rPr>
      </w:pPr>
    </w:p>
    <w:p w:rsidR="00FF7905" w:rsidRPr="00180FA9" w:rsidRDefault="00FF7905" w:rsidP="00EC0F34">
      <w:pPr>
        <w:pStyle w:val="Default"/>
        <w:jc w:val="both"/>
        <w:rPr>
          <w:color w:val="auto"/>
          <w:sz w:val="22"/>
          <w:szCs w:val="22"/>
          <w:lang w:eastAsia="fr-FR"/>
        </w:rPr>
      </w:pPr>
      <w:r w:rsidRPr="00180FA9">
        <w:rPr>
          <w:color w:val="auto"/>
          <w:sz w:val="22"/>
          <w:szCs w:val="22"/>
          <w:lang w:eastAsia="fr-FR"/>
        </w:rPr>
        <w:t>Dans tous les cas la convention est résolue de plein droit.</w:t>
      </w:r>
    </w:p>
    <w:p w:rsidR="0034149B" w:rsidRPr="00180FA9" w:rsidRDefault="0034149B" w:rsidP="00EC0F34">
      <w:pPr>
        <w:pStyle w:val="Default"/>
        <w:jc w:val="both"/>
        <w:rPr>
          <w:color w:val="auto"/>
          <w:sz w:val="22"/>
          <w:szCs w:val="22"/>
          <w:lang w:eastAsia="fr-FR"/>
        </w:rPr>
      </w:pPr>
    </w:p>
    <w:p w:rsidR="00DE577E" w:rsidRPr="00180FA9" w:rsidRDefault="00FF7905">
      <w:pPr>
        <w:pStyle w:val="Titre1"/>
        <w:tabs>
          <w:tab w:val="clear" w:pos="5253"/>
        </w:tabs>
        <w:ind w:left="1418" w:hanging="1426"/>
        <w:jc w:val="both"/>
      </w:pPr>
      <w:r w:rsidRPr="00180FA9">
        <w:lastRenderedPageBreak/>
        <w:t>Contrôle et Audit</w:t>
      </w:r>
    </w:p>
    <w:p w:rsidR="00FF7905" w:rsidRPr="00180FA9" w:rsidRDefault="00FF7905" w:rsidP="00EC0F34">
      <w:pPr>
        <w:keepNext/>
        <w:keepLines/>
        <w:jc w:val="both"/>
        <w:rPr>
          <w:rFonts w:ascii="Arial" w:hAnsi="Arial"/>
          <w:sz w:val="22"/>
        </w:rPr>
      </w:pPr>
    </w:p>
    <w:p w:rsidR="00FF7905" w:rsidRPr="00180FA9" w:rsidRDefault="00FF7905" w:rsidP="00EC0F34">
      <w:pPr>
        <w:jc w:val="both"/>
        <w:rPr>
          <w:rFonts w:ascii="Arial" w:hAnsi="Arial" w:cs="Arial"/>
          <w:sz w:val="22"/>
          <w:szCs w:val="22"/>
        </w:rPr>
      </w:pPr>
      <w:r w:rsidRPr="00180FA9">
        <w:rPr>
          <w:rFonts w:ascii="Arial" w:hAnsi="Arial" w:cs="Arial"/>
          <w:sz w:val="22"/>
          <w:szCs w:val="22"/>
        </w:rPr>
        <w:t xml:space="preserve">Le </w:t>
      </w:r>
      <w:r w:rsidR="00EB6CB5">
        <w:rPr>
          <w:rFonts w:ascii="Arial" w:hAnsi="Arial" w:cs="Arial"/>
          <w:sz w:val="22"/>
          <w:szCs w:val="22"/>
        </w:rPr>
        <w:t>Bénéficiaire</w:t>
      </w:r>
      <w:r w:rsidRPr="00180FA9">
        <w:rPr>
          <w:rFonts w:ascii="Arial" w:hAnsi="Arial" w:cs="Arial"/>
          <w:sz w:val="22"/>
          <w:szCs w:val="22"/>
        </w:rPr>
        <w:t xml:space="preserve"> s’engage, en application de l’article R 622-50 du code rural, à accepter de FranceAgriMer, ou de tout contrôleur mandaté par lui, tout contrôle d’ordre technique ou financier, sur pièces ou sur place, portant sur la réalisation du </w:t>
      </w:r>
      <w:r w:rsidR="00EB6CB5">
        <w:rPr>
          <w:rFonts w:ascii="Arial" w:hAnsi="Arial" w:cs="Arial"/>
          <w:sz w:val="22"/>
          <w:szCs w:val="22"/>
        </w:rPr>
        <w:t>Projet</w:t>
      </w:r>
      <w:r w:rsidRPr="00180FA9">
        <w:rPr>
          <w:rFonts w:ascii="Arial" w:hAnsi="Arial" w:cs="Arial"/>
          <w:sz w:val="22"/>
          <w:szCs w:val="22"/>
        </w:rPr>
        <w:t xml:space="preserve"> et des dépenses durant ou après son exécution.</w:t>
      </w:r>
    </w:p>
    <w:p w:rsidR="00FF7905" w:rsidRPr="00180FA9" w:rsidRDefault="00FF7905" w:rsidP="00EC0F34">
      <w:pPr>
        <w:jc w:val="both"/>
        <w:rPr>
          <w:rFonts w:ascii="Arial" w:hAnsi="Arial" w:cs="Arial"/>
          <w:sz w:val="22"/>
          <w:szCs w:val="22"/>
        </w:rPr>
      </w:pPr>
    </w:p>
    <w:p w:rsidR="00FF7905" w:rsidRPr="00180FA9" w:rsidRDefault="00FF7905" w:rsidP="00EC0F34">
      <w:pPr>
        <w:jc w:val="both"/>
        <w:rPr>
          <w:rFonts w:ascii="Arial" w:hAnsi="Arial" w:cs="Arial"/>
          <w:bCs/>
          <w:sz w:val="22"/>
          <w:szCs w:val="22"/>
        </w:rPr>
      </w:pPr>
      <w:r w:rsidRPr="00180FA9">
        <w:rPr>
          <w:rFonts w:ascii="Arial" w:hAnsi="Arial" w:cs="Arial"/>
          <w:sz w:val="22"/>
          <w:szCs w:val="22"/>
        </w:rPr>
        <w:t xml:space="preserve">Le </w:t>
      </w:r>
      <w:r w:rsidR="00EB6CB5">
        <w:rPr>
          <w:rFonts w:ascii="Arial" w:hAnsi="Arial" w:cs="Arial"/>
          <w:sz w:val="22"/>
          <w:szCs w:val="22"/>
        </w:rPr>
        <w:t>Bénéficiaire</w:t>
      </w:r>
      <w:r w:rsidRPr="00180FA9">
        <w:rPr>
          <w:rFonts w:ascii="Arial" w:hAnsi="Arial" w:cs="Arial"/>
          <w:bCs/>
          <w:sz w:val="22"/>
          <w:szCs w:val="22"/>
        </w:rPr>
        <w:t xml:space="preserve">, ainsi que ses éventuels partenaires ou sous traitants conservent l’ensemble des documents et justificatifs relatifs aux dépenses réalisées dans le cadre de ce </w:t>
      </w:r>
      <w:r w:rsidR="00EB6CB5">
        <w:rPr>
          <w:rFonts w:ascii="Arial" w:hAnsi="Arial" w:cs="Arial"/>
          <w:bCs/>
          <w:sz w:val="22"/>
          <w:szCs w:val="22"/>
        </w:rPr>
        <w:t>Projet</w:t>
      </w:r>
      <w:r w:rsidRPr="00180FA9">
        <w:rPr>
          <w:rFonts w:ascii="Arial" w:hAnsi="Arial" w:cs="Arial"/>
          <w:bCs/>
          <w:sz w:val="22"/>
          <w:szCs w:val="22"/>
        </w:rPr>
        <w:t xml:space="preserve"> pendant une durée de 10 ans à compter de la perception du solde de l’aide.</w:t>
      </w:r>
    </w:p>
    <w:p w:rsidR="00FF7905" w:rsidRPr="00180FA9" w:rsidRDefault="00FF7905" w:rsidP="00FF7905">
      <w:pPr>
        <w:jc w:val="both"/>
        <w:rPr>
          <w:rFonts w:ascii="Arial" w:hAnsi="Arial" w:cs="Arial"/>
          <w:bCs/>
          <w:color w:val="FF0000"/>
          <w:sz w:val="22"/>
          <w:szCs w:val="22"/>
        </w:rPr>
      </w:pPr>
    </w:p>
    <w:p w:rsidR="00FF7905" w:rsidRPr="00180FA9" w:rsidRDefault="00FF7905" w:rsidP="00FF7905">
      <w:pPr>
        <w:autoSpaceDE w:val="0"/>
        <w:autoSpaceDN w:val="0"/>
        <w:adjustRightInd w:val="0"/>
        <w:jc w:val="both"/>
        <w:rPr>
          <w:rFonts w:ascii="Arial" w:hAnsi="Arial" w:cs="Arial"/>
          <w:color w:val="000000"/>
          <w:sz w:val="22"/>
          <w:szCs w:val="22"/>
        </w:rPr>
      </w:pPr>
      <w:r w:rsidRPr="00180FA9">
        <w:rPr>
          <w:rFonts w:ascii="Arial" w:hAnsi="Arial" w:cs="Arial"/>
          <w:color w:val="000000"/>
          <w:sz w:val="22"/>
          <w:szCs w:val="22"/>
        </w:rPr>
        <w:t xml:space="preserve">FranceAgriMer pourra à tout moment diligenter des audits du </w:t>
      </w:r>
      <w:r w:rsidR="00EB6CB5">
        <w:rPr>
          <w:rFonts w:ascii="Arial" w:hAnsi="Arial" w:cs="Arial"/>
          <w:color w:val="000000"/>
          <w:sz w:val="22"/>
          <w:szCs w:val="22"/>
        </w:rPr>
        <w:t>Projet</w:t>
      </w:r>
      <w:r w:rsidRPr="00180FA9">
        <w:rPr>
          <w:rFonts w:ascii="Arial" w:hAnsi="Arial" w:cs="Arial"/>
          <w:color w:val="000000"/>
          <w:sz w:val="22"/>
          <w:szCs w:val="22"/>
        </w:rPr>
        <w:t xml:space="preserve">, sous réserve d’en informer préalablement le </w:t>
      </w:r>
      <w:r w:rsidR="00EB6CB5">
        <w:rPr>
          <w:rFonts w:ascii="Arial" w:hAnsi="Arial" w:cs="Arial"/>
          <w:color w:val="000000"/>
          <w:sz w:val="22"/>
          <w:szCs w:val="22"/>
        </w:rPr>
        <w:t>Bénéficiaire</w:t>
      </w:r>
      <w:r w:rsidRPr="00180FA9">
        <w:rPr>
          <w:rFonts w:ascii="Arial" w:hAnsi="Arial" w:cs="Arial"/>
          <w:color w:val="000000"/>
          <w:sz w:val="22"/>
          <w:szCs w:val="22"/>
        </w:rPr>
        <w:t xml:space="preserve"> concerné, dans un délai de 15 jours ouvrés précédant la date prévisionnelle de l’audit. </w:t>
      </w:r>
    </w:p>
    <w:p w:rsidR="00FF7905" w:rsidRPr="00180FA9" w:rsidRDefault="00FF7905" w:rsidP="00FF7905">
      <w:pPr>
        <w:autoSpaceDE w:val="0"/>
        <w:autoSpaceDN w:val="0"/>
        <w:adjustRightInd w:val="0"/>
        <w:jc w:val="both"/>
        <w:rPr>
          <w:rFonts w:ascii="Arial" w:hAnsi="Arial" w:cs="Arial"/>
          <w:color w:val="000000"/>
          <w:sz w:val="22"/>
          <w:szCs w:val="22"/>
        </w:rPr>
      </w:pPr>
      <w:r w:rsidRPr="00180FA9">
        <w:rPr>
          <w:rFonts w:ascii="Arial" w:hAnsi="Arial" w:cs="Arial"/>
          <w:color w:val="000000"/>
          <w:sz w:val="22"/>
          <w:szCs w:val="22"/>
        </w:rPr>
        <w:t xml:space="preserve">Les coûts de ces audits sont à la charge de FranceAgriMer. Ces audits sont menés par un auditeur ou expert indépendant désigné par FranceAgriMer. Dans ce cas, le </w:t>
      </w:r>
      <w:r w:rsidR="00EB6CB5">
        <w:rPr>
          <w:rFonts w:ascii="Arial" w:hAnsi="Arial" w:cs="Arial"/>
          <w:color w:val="000000"/>
          <w:sz w:val="22"/>
          <w:szCs w:val="22"/>
        </w:rPr>
        <w:t>Bénéficiaire</w:t>
      </w:r>
      <w:r w:rsidRPr="00180FA9">
        <w:rPr>
          <w:rFonts w:ascii="Arial" w:hAnsi="Arial" w:cs="Arial"/>
          <w:color w:val="000000"/>
          <w:sz w:val="22"/>
          <w:szCs w:val="22"/>
        </w:rPr>
        <w:t xml:space="preserve"> est informé du choix de l’auditeur désigné. En cas de conflit d’intérêts entre le </w:t>
      </w:r>
      <w:r w:rsidR="00EB6CB5">
        <w:rPr>
          <w:rFonts w:ascii="Arial" w:hAnsi="Arial" w:cs="Arial"/>
          <w:color w:val="000000"/>
          <w:sz w:val="22"/>
          <w:szCs w:val="22"/>
        </w:rPr>
        <w:t>Bénéficiaire</w:t>
      </w:r>
      <w:r w:rsidRPr="00180FA9">
        <w:rPr>
          <w:rFonts w:ascii="Arial" w:hAnsi="Arial" w:cs="Arial"/>
          <w:color w:val="000000"/>
          <w:sz w:val="22"/>
          <w:szCs w:val="22"/>
        </w:rPr>
        <w:t xml:space="preserve"> et l’auditeur, le </w:t>
      </w:r>
      <w:r w:rsidR="00EB6CB5">
        <w:rPr>
          <w:rFonts w:ascii="Arial" w:hAnsi="Arial" w:cs="Arial"/>
          <w:color w:val="000000"/>
          <w:sz w:val="22"/>
          <w:szCs w:val="22"/>
        </w:rPr>
        <w:t>Bénéficiaire</w:t>
      </w:r>
      <w:r w:rsidRPr="00180FA9">
        <w:rPr>
          <w:rFonts w:ascii="Arial" w:hAnsi="Arial" w:cs="Arial"/>
          <w:color w:val="000000"/>
          <w:sz w:val="22"/>
          <w:szCs w:val="22"/>
        </w:rPr>
        <w:t xml:space="preserve"> pourra demander la désignation d’un autre auditeur. </w:t>
      </w:r>
    </w:p>
    <w:p w:rsidR="00FF7905" w:rsidRPr="00180FA9" w:rsidRDefault="00FF7905" w:rsidP="00FF7905">
      <w:pPr>
        <w:autoSpaceDE w:val="0"/>
        <w:autoSpaceDN w:val="0"/>
        <w:adjustRightInd w:val="0"/>
        <w:jc w:val="both"/>
        <w:rPr>
          <w:rFonts w:ascii="Arial" w:hAnsi="Arial" w:cs="Arial"/>
          <w:color w:val="000000"/>
          <w:sz w:val="22"/>
          <w:szCs w:val="22"/>
        </w:rPr>
      </w:pPr>
      <w:r w:rsidRPr="00180FA9">
        <w:rPr>
          <w:rFonts w:ascii="Arial" w:hAnsi="Arial" w:cs="Arial"/>
          <w:color w:val="000000"/>
          <w:sz w:val="22"/>
          <w:szCs w:val="22"/>
        </w:rPr>
        <w:t xml:space="preserve">Le </w:t>
      </w:r>
      <w:r w:rsidR="00EB6CB5">
        <w:rPr>
          <w:rFonts w:ascii="Arial" w:hAnsi="Arial" w:cs="Arial"/>
          <w:color w:val="000000"/>
          <w:sz w:val="22"/>
          <w:szCs w:val="22"/>
        </w:rPr>
        <w:t>Bénéficiaire</w:t>
      </w:r>
      <w:r w:rsidRPr="00180FA9">
        <w:rPr>
          <w:rFonts w:ascii="Arial" w:hAnsi="Arial" w:cs="Arial"/>
          <w:color w:val="000000"/>
          <w:sz w:val="22"/>
          <w:szCs w:val="22"/>
        </w:rPr>
        <w:t xml:space="preserve"> met à disposition, à première demande de FranceAgriMer, tout document utile au contrôle, éventuellement sous pli confidentiel, comme stipulé à l’Article 1</w:t>
      </w:r>
      <w:r w:rsidR="00FD3013">
        <w:rPr>
          <w:rFonts w:ascii="Arial" w:hAnsi="Arial" w:cs="Arial"/>
          <w:color w:val="000000"/>
          <w:sz w:val="22"/>
          <w:szCs w:val="22"/>
        </w:rPr>
        <w:t>1</w:t>
      </w:r>
      <w:r w:rsidRPr="00180FA9">
        <w:rPr>
          <w:rFonts w:ascii="Arial" w:hAnsi="Arial" w:cs="Arial"/>
          <w:color w:val="000000"/>
          <w:sz w:val="22"/>
          <w:szCs w:val="22"/>
        </w:rPr>
        <w:t xml:space="preserve">, ou donnent accès, pour consultation par FranceAgriMer ou par l’auditeur désigné. </w:t>
      </w:r>
    </w:p>
    <w:p w:rsidR="0034149B" w:rsidRPr="00180FA9" w:rsidRDefault="00FF7905" w:rsidP="00FF7905">
      <w:pPr>
        <w:jc w:val="both"/>
        <w:rPr>
          <w:rFonts w:ascii="Arial" w:hAnsi="Arial" w:cs="Arial"/>
          <w:color w:val="000000"/>
          <w:sz w:val="22"/>
          <w:szCs w:val="22"/>
        </w:rPr>
      </w:pPr>
      <w:r w:rsidRPr="00180FA9">
        <w:rPr>
          <w:rFonts w:ascii="Arial" w:hAnsi="Arial" w:cs="Arial"/>
          <w:color w:val="000000"/>
          <w:sz w:val="22"/>
          <w:szCs w:val="22"/>
        </w:rPr>
        <w:t xml:space="preserve">Dans l’hypothèse où les résultats de l’audit montreraient une distorsion entre les déclarations d'avancement du </w:t>
      </w:r>
      <w:r w:rsidR="00EB6CB5">
        <w:rPr>
          <w:rFonts w:ascii="Arial" w:hAnsi="Arial" w:cs="Arial"/>
          <w:color w:val="000000"/>
          <w:sz w:val="22"/>
          <w:szCs w:val="22"/>
        </w:rPr>
        <w:t>Projet</w:t>
      </w:r>
      <w:r w:rsidRPr="00180FA9">
        <w:rPr>
          <w:rFonts w:ascii="Arial" w:hAnsi="Arial" w:cs="Arial"/>
          <w:color w:val="000000"/>
          <w:sz w:val="22"/>
          <w:szCs w:val="22"/>
        </w:rPr>
        <w:t xml:space="preserve">, FranceAgriMer pourra </w:t>
      </w:r>
      <w:r w:rsidR="00AC5BD8" w:rsidRPr="00180FA9">
        <w:rPr>
          <w:rFonts w:ascii="Arial" w:hAnsi="Arial" w:cs="Arial"/>
          <w:color w:val="000000"/>
          <w:sz w:val="22"/>
          <w:szCs w:val="22"/>
        </w:rPr>
        <w:t>en t</w:t>
      </w:r>
      <w:r w:rsidR="008A1730" w:rsidRPr="00180FA9">
        <w:rPr>
          <w:rFonts w:ascii="Arial" w:hAnsi="Arial" w:cs="Arial"/>
          <w:color w:val="000000"/>
          <w:sz w:val="22"/>
          <w:szCs w:val="22"/>
        </w:rPr>
        <w:t>e</w:t>
      </w:r>
      <w:r w:rsidR="00AC5BD8" w:rsidRPr="00180FA9">
        <w:rPr>
          <w:rFonts w:ascii="Arial" w:hAnsi="Arial" w:cs="Arial"/>
          <w:color w:val="000000"/>
          <w:sz w:val="22"/>
          <w:szCs w:val="22"/>
        </w:rPr>
        <w:t>nir compte pour mettre en œuvre les dispositions de</w:t>
      </w:r>
      <w:r w:rsidR="00DE18E6">
        <w:rPr>
          <w:rFonts w:ascii="Arial" w:hAnsi="Arial" w:cs="Arial"/>
          <w:color w:val="000000"/>
          <w:sz w:val="22"/>
          <w:szCs w:val="22"/>
        </w:rPr>
        <w:t xml:space="preserve"> </w:t>
      </w:r>
      <w:r w:rsidRPr="00180FA9">
        <w:rPr>
          <w:rFonts w:ascii="Arial" w:hAnsi="Arial" w:cs="Arial"/>
          <w:color w:val="000000"/>
          <w:sz w:val="22"/>
          <w:szCs w:val="22"/>
        </w:rPr>
        <w:t xml:space="preserve">l’article </w:t>
      </w:r>
      <w:r w:rsidR="00713501" w:rsidRPr="00180FA9">
        <w:rPr>
          <w:rFonts w:ascii="Arial" w:hAnsi="Arial" w:cs="Arial"/>
          <w:color w:val="000000"/>
          <w:sz w:val="22"/>
          <w:szCs w:val="22"/>
        </w:rPr>
        <w:t>8</w:t>
      </w:r>
      <w:r w:rsidRPr="00180FA9">
        <w:rPr>
          <w:rFonts w:ascii="Arial" w:hAnsi="Arial" w:cs="Arial"/>
          <w:color w:val="000000"/>
          <w:sz w:val="22"/>
          <w:szCs w:val="22"/>
        </w:rPr>
        <w:t>.</w:t>
      </w:r>
    </w:p>
    <w:p w:rsidR="00DE45C2" w:rsidRPr="00180FA9" w:rsidRDefault="00DE45C2" w:rsidP="00FF7905">
      <w:pPr>
        <w:jc w:val="both"/>
        <w:rPr>
          <w:rFonts w:ascii="Arial" w:hAnsi="Arial" w:cs="Arial"/>
          <w:color w:val="000000"/>
          <w:sz w:val="22"/>
          <w:szCs w:val="22"/>
        </w:rPr>
      </w:pPr>
    </w:p>
    <w:p w:rsidR="00DE577E" w:rsidRPr="00180FA9" w:rsidRDefault="00A27007">
      <w:pPr>
        <w:pStyle w:val="Titre1"/>
        <w:tabs>
          <w:tab w:val="clear" w:pos="5253"/>
        </w:tabs>
        <w:ind w:left="1418" w:hanging="1426"/>
        <w:jc w:val="both"/>
        <w:rPr>
          <w:rFonts w:ascii="Arial" w:hAnsi="Arial"/>
        </w:rPr>
      </w:pPr>
      <w:r w:rsidRPr="00180FA9">
        <w:t>Propriété intellectuelle</w:t>
      </w:r>
    </w:p>
    <w:p w:rsidR="00DE577E" w:rsidRPr="00180FA9" w:rsidRDefault="00DE577E">
      <w:pPr>
        <w:pStyle w:val="Titre2"/>
        <w:keepNext/>
        <w:numPr>
          <w:ilvl w:val="0"/>
          <w:numId w:val="0"/>
        </w:numPr>
        <w:ind w:left="1428"/>
        <w:rPr>
          <w:sz w:val="22"/>
          <w:szCs w:val="22"/>
        </w:rPr>
      </w:pPr>
    </w:p>
    <w:p w:rsidR="00DE577E" w:rsidRPr="00180FA9" w:rsidRDefault="00FC396C">
      <w:pPr>
        <w:pStyle w:val="Titre2"/>
        <w:keepNext/>
        <w:rPr>
          <w:sz w:val="22"/>
          <w:szCs w:val="22"/>
        </w:rPr>
      </w:pPr>
      <w:r w:rsidRPr="00180FA9">
        <w:rPr>
          <w:sz w:val="22"/>
          <w:szCs w:val="22"/>
        </w:rPr>
        <w:t xml:space="preserve">Protection des résultats </w:t>
      </w:r>
    </w:p>
    <w:p w:rsidR="00713501" w:rsidRPr="00180FA9" w:rsidRDefault="00713501" w:rsidP="00EC0F34">
      <w:pPr>
        <w:pStyle w:val="Default"/>
        <w:jc w:val="both"/>
        <w:rPr>
          <w:b/>
          <w:bCs/>
          <w:sz w:val="22"/>
          <w:szCs w:val="22"/>
        </w:rPr>
      </w:pPr>
    </w:p>
    <w:p w:rsidR="00A27007" w:rsidRPr="00180FA9" w:rsidRDefault="00A27007" w:rsidP="00EC0F34">
      <w:pPr>
        <w:pStyle w:val="Default"/>
        <w:jc w:val="both"/>
        <w:rPr>
          <w:sz w:val="22"/>
          <w:szCs w:val="22"/>
        </w:rPr>
      </w:pPr>
      <w:r w:rsidRPr="00180FA9">
        <w:rPr>
          <w:b/>
          <w:bCs/>
          <w:sz w:val="22"/>
          <w:szCs w:val="22"/>
        </w:rPr>
        <w:t xml:space="preserve">A - Résultats non protégés par un droit de propriété intellectuelle </w:t>
      </w:r>
    </w:p>
    <w:p w:rsidR="00A27007" w:rsidRPr="00180FA9" w:rsidRDefault="00A27007" w:rsidP="00EC0F34">
      <w:pPr>
        <w:pStyle w:val="Default"/>
        <w:jc w:val="both"/>
        <w:rPr>
          <w:sz w:val="22"/>
          <w:szCs w:val="22"/>
        </w:rPr>
      </w:pPr>
      <w:r w:rsidRPr="00180FA9">
        <w:rPr>
          <w:sz w:val="22"/>
          <w:szCs w:val="22"/>
        </w:rPr>
        <w:t xml:space="preserve">Le </w:t>
      </w:r>
      <w:r w:rsidR="00EB6CB5">
        <w:rPr>
          <w:sz w:val="22"/>
          <w:szCs w:val="22"/>
        </w:rPr>
        <w:t>Bénéficiaire</w:t>
      </w:r>
      <w:r w:rsidRPr="00180FA9">
        <w:rPr>
          <w:sz w:val="22"/>
          <w:szCs w:val="22"/>
        </w:rPr>
        <w:t xml:space="preserve"> s’engage à mettre en </w:t>
      </w:r>
      <w:r w:rsidR="00EC0F34" w:rsidRPr="00180FA9">
        <w:rPr>
          <w:sz w:val="22"/>
          <w:szCs w:val="22"/>
        </w:rPr>
        <w:t>œuvre</w:t>
      </w:r>
      <w:r w:rsidRPr="00180FA9">
        <w:rPr>
          <w:sz w:val="22"/>
          <w:szCs w:val="22"/>
        </w:rPr>
        <w:t xml:space="preserve"> les mesures appropriées pour la protection des résultats non protégés par un droit de propriété intellectuelle, afin d’en assurer la confidentialité. Le cas échéant, il informera FranceAgriMer de sa décision de les rendre publics. </w:t>
      </w:r>
    </w:p>
    <w:p w:rsidR="00A27007" w:rsidRPr="00180FA9" w:rsidRDefault="00A27007" w:rsidP="00EC0F34">
      <w:pPr>
        <w:pStyle w:val="Default"/>
        <w:jc w:val="both"/>
        <w:rPr>
          <w:sz w:val="22"/>
          <w:szCs w:val="22"/>
        </w:rPr>
      </w:pPr>
    </w:p>
    <w:p w:rsidR="00A27007" w:rsidRPr="00180FA9" w:rsidRDefault="00A27007" w:rsidP="00EC0F34">
      <w:pPr>
        <w:pStyle w:val="Default"/>
        <w:jc w:val="both"/>
        <w:rPr>
          <w:sz w:val="22"/>
          <w:szCs w:val="22"/>
        </w:rPr>
      </w:pPr>
      <w:r w:rsidRPr="00180FA9">
        <w:rPr>
          <w:b/>
          <w:bCs/>
          <w:sz w:val="22"/>
          <w:szCs w:val="22"/>
        </w:rPr>
        <w:t xml:space="preserve">B - Résultats protégés par un titre de propriété intellectuelle </w:t>
      </w:r>
    </w:p>
    <w:p w:rsidR="00A27007" w:rsidRPr="00180FA9" w:rsidRDefault="00A27007" w:rsidP="00EC0F34">
      <w:pPr>
        <w:pStyle w:val="Default"/>
        <w:jc w:val="both"/>
        <w:rPr>
          <w:sz w:val="22"/>
          <w:szCs w:val="22"/>
        </w:rPr>
      </w:pPr>
      <w:r w:rsidRPr="00180FA9">
        <w:rPr>
          <w:sz w:val="22"/>
          <w:szCs w:val="22"/>
        </w:rPr>
        <w:t>Da</w:t>
      </w:r>
      <w:r w:rsidR="00BB6A8F" w:rsidRPr="00180FA9">
        <w:rPr>
          <w:sz w:val="22"/>
          <w:szCs w:val="22"/>
        </w:rPr>
        <w:t xml:space="preserve">ns la mesure où le </w:t>
      </w:r>
      <w:r w:rsidR="00EB6CB5">
        <w:rPr>
          <w:sz w:val="22"/>
          <w:szCs w:val="22"/>
        </w:rPr>
        <w:t>Bénéficiaire</w:t>
      </w:r>
      <w:r w:rsidRPr="00180FA9">
        <w:rPr>
          <w:sz w:val="22"/>
          <w:szCs w:val="22"/>
        </w:rPr>
        <w:t xml:space="preserve"> estime qu’un ou plusieurs résultats constituent ou peuvent conduire à la mise au point d’une ou plusieurs inventions ou innovations, </w:t>
      </w:r>
      <w:r w:rsidR="00BB6A8F" w:rsidRPr="00180FA9">
        <w:rPr>
          <w:sz w:val="22"/>
          <w:szCs w:val="22"/>
        </w:rPr>
        <w:t>il</w:t>
      </w:r>
      <w:r w:rsidRPr="00180FA9">
        <w:rPr>
          <w:sz w:val="22"/>
          <w:szCs w:val="22"/>
        </w:rPr>
        <w:t xml:space="preserve"> </w:t>
      </w:r>
      <w:r w:rsidR="00BB6A8F" w:rsidRPr="00180FA9">
        <w:rPr>
          <w:sz w:val="22"/>
          <w:szCs w:val="22"/>
        </w:rPr>
        <w:t>s</w:t>
      </w:r>
      <w:r w:rsidRPr="00180FA9">
        <w:rPr>
          <w:sz w:val="22"/>
          <w:szCs w:val="22"/>
        </w:rPr>
        <w:t xml:space="preserve">’engage à effectuer toutes les formalités appropriées en vue de protéger ces résultats (notamment par dépôts de titres de </w:t>
      </w:r>
      <w:r w:rsidR="00ED7DA0" w:rsidRPr="00180FA9">
        <w:rPr>
          <w:sz w:val="22"/>
          <w:szCs w:val="22"/>
        </w:rPr>
        <w:t>p</w:t>
      </w:r>
      <w:r w:rsidRPr="00180FA9">
        <w:rPr>
          <w:sz w:val="22"/>
          <w:szCs w:val="22"/>
        </w:rPr>
        <w:t xml:space="preserve">ropriété </w:t>
      </w:r>
      <w:r w:rsidR="00ED7DA0" w:rsidRPr="00180FA9">
        <w:rPr>
          <w:sz w:val="22"/>
          <w:szCs w:val="22"/>
        </w:rPr>
        <w:t>i</w:t>
      </w:r>
      <w:r w:rsidRPr="00180FA9">
        <w:rPr>
          <w:sz w:val="22"/>
          <w:szCs w:val="22"/>
        </w:rPr>
        <w:t xml:space="preserve">ndustrielle ou dépôts probatoires...). </w:t>
      </w:r>
    </w:p>
    <w:p w:rsidR="00A27007" w:rsidRPr="00180FA9" w:rsidRDefault="00A27007" w:rsidP="00EC0F34">
      <w:pPr>
        <w:pStyle w:val="Default"/>
        <w:jc w:val="both"/>
        <w:rPr>
          <w:sz w:val="22"/>
          <w:szCs w:val="22"/>
        </w:rPr>
      </w:pPr>
    </w:p>
    <w:p w:rsidR="00DE577E" w:rsidRPr="00180FA9" w:rsidRDefault="00FC396C">
      <w:pPr>
        <w:pStyle w:val="Titre2"/>
        <w:keepNext/>
        <w:rPr>
          <w:sz w:val="22"/>
          <w:szCs w:val="22"/>
        </w:rPr>
      </w:pPr>
      <w:r w:rsidRPr="00FD2B6D">
        <w:rPr>
          <w:sz w:val="22"/>
          <w:szCs w:val="22"/>
        </w:rPr>
        <w:t xml:space="preserve">Suivi de la propriété intellectuelle </w:t>
      </w:r>
    </w:p>
    <w:p w:rsidR="0034149B" w:rsidRPr="00180FA9" w:rsidRDefault="0034149B" w:rsidP="00EC0F34">
      <w:pPr>
        <w:pStyle w:val="Default"/>
        <w:jc w:val="both"/>
        <w:rPr>
          <w:sz w:val="22"/>
          <w:szCs w:val="22"/>
        </w:rPr>
      </w:pPr>
    </w:p>
    <w:p w:rsidR="00A27007" w:rsidRPr="00180FA9" w:rsidRDefault="00A27007" w:rsidP="00EC0F34">
      <w:pPr>
        <w:pStyle w:val="Default"/>
        <w:jc w:val="both"/>
        <w:rPr>
          <w:sz w:val="22"/>
          <w:szCs w:val="22"/>
        </w:rPr>
      </w:pPr>
      <w:r w:rsidRPr="00180FA9">
        <w:rPr>
          <w:sz w:val="22"/>
          <w:szCs w:val="22"/>
        </w:rPr>
        <w:t xml:space="preserve">Le </w:t>
      </w:r>
      <w:r w:rsidR="00EB6CB5">
        <w:rPr>
          <w:sz w:val="22"/>
          <w:szCs w:val="22"/>
        </w:rPr>
        <w:t>Bénéficiaire</w:t>
      </w:r>
      <w:r w:rsidRPr="00180FA9">
        <w:rPr>
          <w:sz w:val="22"/>
          <w:szCs w:val="22"/>
        </w:rPr>
        <w:t xml:space="preserve"> s’engage : </w:t>
      </w:r>
    </w:p>
    <w:p w:rsidR="00DE577E" w:rsidRPr="00180FA9" w:rsidRDefault="00A27007">
      <w:pPr>
        <w:pStyle w:val="Default"/>
        <w:numPr>
          <w:ilvl w:val="0"/>
          <w:numId w:val="88"/>
        </w:numPr>
        <w:spacing w:after="135"/>
        <w:jc w:val="both"/>
        <w:rPr>
          <w:sz w:val="22"/>
          <w:szCs w:val="22"/>
        </w:rPr>
      </w:pPr>
      <w:r w:rsidRPr="00180FA9">
        <w:rPr>
          <w:sz w:val="22"/>
          <w:szCs w:val="22"/>
        </w:rPr>
        <w:t xml:space="preserve">à faire connaître à FranceAgriMer toute prise de titre(s) de propriété intellectuelle, en France et à l’étranger, relatif(s) aux résultats et aux produits ou services issus du </w:t>
      </w:r>
      <w:r w:rsidR="00EB6CB5">
        <w:rPr>
          <w:sz w:val="22"/>
          <w:szCs w:val="22"/>
        </w:rPr>
        <w:t>Projet</w:t>
      </w:r>
      <w:r w:rsidRPr="00180FA9">
        <w:rPr>
          <w:sz w:val="22"/>
          <w:szCs w:val="22"/>
        </w:rPr>
        <w:t xml:space="preserve"> et à ne pas les abandonner sans avoir permis à FranceAgriMer de mettre en </w:t>
      </w:r>
      <w:r w:rsidR="00EC0F34" w:rsidRPr="00180FA9">
        <w:rPr>
          <w:sz w:val="22"/>
          <w:szCs w:val="22"/>
        </w:rPr>
        <w:t>œuvre</w:t>
      </w:r>
      <w:r w:rsidRPr="00180FA9">
        <w:rPr>
          <w:sz w:val="22"/>
          <w:szCs w:val="22"/>
        </w:rPr>
        <w:t xml:space="preserve"> les disposition de l’Article</w:t>
      </w:r>
      <w:r w:rsidR="007E2030" w:rsidRPr="00180FA9">
        <w:rPr>
          <w:sz w:val="22"/>
          <w:szCs w:val="22"/>
        </w:rPr>
        <w:t>10</w:t>
      </w:r>
      <w:r w:rsidR="00ED7DA0" w:rsidRPr="00180FA9">
        <w:rPr>
          <w:sz w:val="22"/>
          <w:szCs w:val="22"/>
        </w:rPr>
        <w:t>.</w:t>
      </w:r>
      <w:r w:rsidR="00BB6A8F" w:rsidRPr="00180FA9">
        <w:rPr>
          <w:sz w:val="22"/>
          <w:szCs w:val="22"/>
        </w:rPr>
        <w:t>3</w:t>
      </w:r>
      <w:r w:rsidRPr="00180FA9">
        <w:rPr>
          <w:sz w:val="22"/>
          <w:szCs w:val="22"/>
        </w:rPr>
        <w:t xml:space="preserve"> ci-dessous, </w:t>
      </w:r>
    </w:p>
    <w:p w:rsidR="00DE577E" w:rsidRPr="00180FA9" w:rsidRDefault="00A27007">
      <w:pPr>
        <w:pStyle w:val="Default"/>
        <w:spacing w:after="135"/>
        <w:ind w:left="720"/>
        <w:jc w:val="both"/>
        <w:rPr>
          <w:sz w:val="22"/>
          <w:szCs w:val="22"/>
        </w:rPr>
      </w:pPr>
      <w:r w:rsidRPr="00180FA9">
        <w:rPr>
          <w:sz w:val="22"/>
          <w:szCs w:val="22"/>
        </w:rPr>
        <w:t xml:space="preserve">à ne pas procéder à l’aliénation, la cession, concession, l’apport ou la transmission à titre quelconque directement ou indirectement, à titre gratuit, à titre onéreux ou même à titre de réciprocité des moyens nécessaires soit à la réalisation du </w:t>
      </w:r>
      <w:r w:rsidR="00EB6CB5">
        <w:rPr>
          <w:sz w:val="22"/>
          <w:szCs w:val="22"/>
        </w:rPr>
        <w:t>Projet</w:t>
      </w:r>
      <w:r w:rsidR="00C7563A" w:rsidRPr="00180FA9">
        <w:rPr>
          <w:b/>
          <w:bCs/>
          <w:sz w:val="22"/>
          <w:szCs w:val="22"/>
        </w:rPr>
        <w:t xml:space="preserve"> </w:t>
      </w:r>
      <w:r w:rsidRPr="00180FA9">
        <w:rPr>
          <w:sz w:val="22"/>
          <w:szCs w:val="22"/>
        </w:rPr>
        <w:t xml:space="preserve">spécialement des brevets, procédés de fabrication, ou résultats techniques divers, soit à la commercialisation des produits ou services du </w:t>
      </w:r>
      <w:r w:rsidR="00EB6CB5">
        <w:rPr>
          <w:sz w:val="22"/>
          <w:szCs w:val="22"/>
        </w:rPr>
        <w:t>Projet</w:t>
      </w:r>
      <w:r w:rsidR="00DE18E6">
        <w:rPr>
          <w:sz w:val="22"/>
          <w:szCs w:val="22"/>
        </w:rPr>
        <w:t xml:space="preserve"> </w:t>
      </w:r>
      <w:r w:rsidRPr="00180FA9">
        <w:rPr>
          <w:sz w:val="22"/>
          <w:szCs w:val="22"/>
        </w:rPr>
        <w:t xml:space="preserve">sans avoir obtenu l’accord </w:t>
      </w:r>
      <w:r w:rsidRPr="00180FA9">
        <w:rPr>
          <w:sz w:val="22"/>
          <w:szCs w:val="22"/>
        </w:rPr>
        <w:lastRenderedPageBreak/>
        <w:t>préalable de FranceAgriMer qui s’assurera que les opérations prévues au présent alinéa ne portent pas atteinte à l’exécu</w:t>
      </w:r>
      <w:r w:rsidR="00D61658">
        <w:rPr>
          <w:sz w:val="22"/>
          <w:szCs w:val="22"/>
        </w:rPr>
        <w:t>tion de la présente convention.</w:t>
      </w:r>
    </w:p>
    <w:p w:rsidR="00DE577E" w:rsidRPr="00180FA9" w:rsidRDefault="00DE577E">
      <w:pPr>
        <w:pStyle w:val="Default"/>
        <w:spacing w:after="135"/>
        <w:ind w:left="720"/>
        <w:jc w:val="both"/>
        <w:rPr>
          <w:color w:val="auto"/>
        </w:rPr>
      </w:pPr>
    </w:p>
    <w:p w:rsidR="00DE577E" w:rsidRPr="00180FA9" w:rsidRDefault="00FC396C">
      <w:pPr>
        <w:pStyle w:val="Titre2"/>
        <w:keepNext/>
        <w:rPr>
          <w:sz w:val="22"/>
          <w:szCs w:val="22"/>
        </w:rPr>
      </w:pPr>
      <w:r w:rsidRPr="00180FA9">
        <w:rPr>
          <w:sz w:val="22"/>
          <w:szCs w:val="22"/>
        </w:rPr>
        <w:t xml:space="preserve">Absence d’exploitation de la propriété intellectuelle </w:t>
      </w:r>
    </w:p>
    <w:p w:rsidR="0034149B" w:rsidRPr="00180FA9" w:rsidRDefault="0034149B" w:rsidP="00EC0F34">
      <w:pPr>
        <w:pStyle w:val="Default"/>
        <w:jc w:val="both"/>
        <w:rPr>
          <w:color w:val="auto"/>
          <w:sz w:val="22"/>
          <w:szCs w:val="22"/>
        </w:rPr>
      </w:pPr>
    </w:p>
    <w:p w:rsidR="00A27007" w:rsidRPr="00180FA9" w:rsidRDefault="00A27007" w:rsidP="00EC0F34">
      <w:pPr>
        <w:pStyle w:val="Default"/>
        <w:jc w:val="both"/>
        <w:rPr>
          <w:color w:val="auto"/>
          <w:sz w:val="22"/>
          <w:szCs w:val="22"/>
        </w:rPr>
      </w:pPr>
      <w:r w:rsidRPr="00180FA9">
        <w:rPr>
          <w:color w:val="auto"/>
          <w:sz w:val="22"/>
          <w:szCs w:val="22"/>
        </w:rPr>
        <w:t xml:space="preserve">En cas d’absence d’exploitation de la propriété intellectuelle dans les deux ans suivant la fin de la période </w:t>
      </w:r>
      <w:r w:rsidR="00ED7DA0" w:rsidRPr="00180FA9">
        <w:rPr>
          <w:color w:val="auto"/>
          <w:sz w:val="22"/>
          <w:szCs w:val="22"/>
        </w:rPr>
        <w:t xml:space="preserve">du </w:t>
      </w:r>
      <w:r w:rsidR="00EB6CB5">
        <w:rPr>
          <w:color w:val="auto"/>
          <w:sz w:val="22"/>
          <w:szCs w:val="22"/>
        </w:rPr>
        <w:t>Projet</w:t>
      </w:r>
      <w:r w:rsidR="00ED7DA0" w:rsidRPr="00180FA9">
        <w:rPr>
          <w:color w:val="auto"/>
          <w:sz w:val="22"/>
          <w:szCs w:val="22"/>
        </w:rPr>
        <w:t xml:space="preserve"> </w:t>
      </w:r>
      <w:r w:rsidRPr="00180FA9">
        <w:rPr>
          <w:color w:val="auto"/>
          <w:sz w:val="22"/>
          <w:szCs w:val="22"/>
        </w:rPr>
        <w:t xml:space="preserve">de R&amp;D, le </w:t>
      </w:r>
      <w:r w:rsidR="00EB6CB5">
        <w:rPr>
          <w:color w:val="auto"/>
          <w:sz w:val="22"/>
          <w:szCs w:val="22"/>
        </w:rPr>
        <w:t>Bénéficiaire</w:t>
      </w:r>
      <w:r w:rsidRPr="00180FA9">
        <w:rPr>
          <w:color w:val="auto"/>
          <w:sz w:val="22"/>
          <w:szCs w:val="22"/>
        </w:rPr>
        <w:t xml:space="preserve"> ne pourra pas s’opposer, sauf justes motifs, à l’exploitation de ladite propriété intellectuelle par un tiers présenté par FranceAgriMer,</w:t>
      </w:r>
      <w:r w:rsidR="00DE18E6">
        <w:rPr>
          <w:color w:val="auto"/>
          <w:sz w:val="22"/>
          <w:szCs w:val="22"/>
        </w:rPr>
        <w:t xml:space="preserve"> </w:t>
      </w:r>
      <w:r w:rsidRPr="00180FA9">
        <w:rPr>
          <w:color w:val="auto"/>
          <w:sz w:val="22"/>
          <w:szCs w:val="22"/>
        </w:rPr>
        <w:t xml:space="preserve">notamment par la concession de licences. </w:t>
      </w:r>
    </w:p>
    <w:p w:rsidR="0034149B" w:rsidRPr="00180FA9" w:rsidRDefault="0034149B" w:rsidP="00EC0F34">
      <w:pPr>
        <w:pStyle w:val="Default"/>
        <w:jc w:val="both"/>
        <w:rPr>
          <w:color w:val="auto"/>
          <w:sz w:val="22"/>
          <w:szCs w:val="22"/>
        </w:rPr>
      </w:pPr>
    </w:p>
    <w:p w:rsidR="0034149B" w:rsidRPr="00180FA9" w:rsidRDefault="00A27007" w:rsidP="00EC0F34">
      <w:pPr>
        <w:jc w:val="both"/>
        <w:rPr>
          <w:rFonts w:ascii="Arial" w:hAnsi="Arial" w:cs="Arial"/>
          <w:sz w:val="22"/>
          <w:szCs w:val="22"/>
          <w:lang w:eastAsia="en-US"/>
        </w:rPr>
      </w:pPr>
      <w:r w:rsidRPr="00180FA9">
        <w:rPr>
          <w:rFonts w:ascii="Arial" w:hAnsi="Arial" w:cs="Arial"/>
          <w:sz w:val="22"/>
          <w:szCs w:val="22"/>
          <w:lang w:eastAsia="en-US"/>
        </w:rPr>
        <w:t xml:space="preserve">Dans cette hypothèse, les modalités de cette exploitation notamment par concession de licence font l’objet d’une négociation entre le </w:t>
      </w:r>
      <w:r w:rsidR="00EB6CB5">
        <w:rPr>
          <w:rFonts w:ascii="Arial" w:hAnsi="Arial" w:cs="Arial"/>
          <w:sz w:val="22"/>
          <w:szCs w:val="22"/>
          <w:lang w:eastAsia="en-US"/>
        </w:rPr>
        <w:t>Bénéficiaire</w:t>
      </w:r>
      <w:r w:rsidRPr="00180FA9">
        <w:rPr>
          <w:rFonts w:ascii="Arial" w:hAnsi="Arial" w:cs="Arial"/>
          <w:sz w:val="22"/>
          <w:szCs w:val="22"/>
          <w:lang w:eastAsia="en-US"/>
        </w:rPr>
        <w:t xml:space="preserve"> FranceAgriMer et le tiers présenté, en vue de la conclusion d’un accord qui devra préciser notamment les conditions financières de cette exploitation commerciale. FranceAgriMer pourra dans ce cas désigner un expert indépendant pour aider aux négociations et à la conclusion de cet accord. Le </w:t>
      </w:r>
      <w:r w:rsidR="00EB6CB5">
        <w:rPr>
          <w:rFonts w:ascii="Arial" w:hAnsi="Arial" w:cs="Arial"/>
          <w:sz w:val="22"/>
          <w:szCs w:val="22"/>
          <w:lang w:eastAsia="en-US"/>
        </w:rPr>
        <w:t>Bénéficiaire</w:t>
      </w:r>
      <w:r w:rsidRPr="00180FA9">
        <w:rPr>
          <w:rFonts w:ascii="Arial" w:hAnsi="Arial" w:cs="Arial"/>
          <w:sz w:val="22"/>
          <w:szCs w:val="22"/>
          <w:lang w:eastAsia="en-US"/>
        </w:rPr>
        <w:t xml:space="preserve"> est alors informé du choix de l’expert désigné par FranceAgriMer et il peut le récuser si ce choix conduit à un conflit d’intérêts entre le </w:t>
      </w:r>
      <w:r w:rsidR="00EB6CB5">
        <w:rPr>
          <w:rFonts w:ascii="Arial" w:hAnsi="Arial" w:cs="Arial"/>
          <w:sz w:val="22"/>
          <w:szCs w:val="22"/>
          <w:lang w:eastAsia="en-US"/>
        </w:rPr>
        <w:t>Bénéficiaire</w:t>
      </w:r>
      <w:r w:rsidRPr="00180FA9">
        <w:rPr>
          <w:rFonts w:ascii="Arial" w:hAnsi="Arial" w:cs="Arial"/>
          <w:sz w:val="22"/>
          <w:szCs w:val="22"/>
          <w:lang w:eastAsia="en-US"/>
        </w:rPr>
        <w:t xml:space="preserve"> et l’expert. Dans cette hypothèse, la désignation de l’expert sera, à l’initiative de l’une des parties, sollicitée auprès de la juridiction compétente.</w:t>
      </w:r>
    </w:p>
    <w:p w:rsidR="00B40BDF" w:rsidRPr="00180FA9" w:rsidRDefault="00B40BDF" w:rsidP="00EC0F34">
      <w:pPr>
        <w:jc w:val="both"/>
        <w:rPr>
          <w:rFonts w:ascii="Arial" w:hAnsi="Arial"/>
          <w:sz w:val="22"/>
          <w:highlight w:val="yellow"/>
        </w:rPr>
      </w:pPr>
    </w:p>
    <w:p w:rsidR="00DE577E" w:rsidRPr="00180FA9" w:rsidRDefault="00070DCC">
      <w:pPr>
        <w:pStyle w:val="Titre1"/>
        <w:tabs>
          <w:tab w:val="clear" w:pos="5253"/>
        </w:tabs>
        <w:ind w:left="1418" w:hanging="1426"/>
        <w:jc w:val="both"/>
      </w:pPr>
      <w:r w:rsidRPr="00180FA9">
        <w:t>C</w:t>
      </w:r>
      <w:r w:rsidR="00FD2B6D">
        <w:t>onfidentialité</w:t>
      </w:r>
    </w:p>
    <w:p w:rsidR="00ED7DA0" w:rsidRPr="00180FA9" w:rsidRDefault="00ED7DA0" w:rsidP="00EC0F34">
      <w:pPr>
        <w:pStyle w:val="Default"/>
        <w:spacing w:after="137"/>
        <w:jc w:val="both"/>
        <w:rPr>
          <w:sz w:val="22"/>
          <w:szCs w:val="22"/>
        </w:rPr>
      </w:pPr>
    </w:p>
    <w:p w:rsidR="007E2030" w:rsidRPr="00180FA9" w:rsidRDefault="007E2030" w:rsidP="00EC0F34">
      <w:pPr>
        <w:pStyle w:val="Default"/>
        <w:spacing w:after="137"/>
        <w:jc w:val="both"/>
        <w:rPr>
          <w:sz w:val="22"/>
          <w:szCs w:val="22"/>
        </w:rPr>
      </w:pPr>
      <w:r w:rsidRPr="00180FA9">
        <w:rPr>
          <w:sz w:val="22"/>
          <w:szCs w:val="22"/>
        </w:rPr>
        <w:t>FranceAgri</w:t>
      </w:r>
      <w:r w:rsidR="00EC0F34" w:rsidRPr="00180FA9">
        <w:rPr>
          <w:sz w:val="22"/>
          <w:szCs w:val="22"/>
        </w:rPr>
        <w:t>M</w:t>
      </w:r>
      <w:r w:rsidRPr="00180FA9">
        <w:rPr>
          <w:sz w:val="22"/>
          <w:szCs w:val="22"/>
        </w:rPr>
        <w:t xml:space="preserve">er et le </w:t>
      </w:r>
      <w:r w:rsidR="00EB6CB5">
        <w:rPr>
          <w:sz w:val="22"/>
          <w:szCs w:val="22"/>
        </w:rPr>
        <w:t>Bénéficiaire</w:t>
      </w:r>
      <w:r w:rsidRPr="00180FA9">
        <w:rPr>
          <w:sz w:val="22"/>
          <w:szCs w:val="22"/>
        </w:rPr>
        <w:t xml:space="preserve"> s’engagent à observer et à faire observer la plus stricte confidentialité à l’égard des informations confidentielles et à prendre toutes mesures nécessaires pour en préserver la confidentialité, à l’égard notamment de leur personnel permanent ou temporaire et de leurs sous-traitants amenés à avoir connaissance des informations confidentielles, ainsi que de leurs sociétés affiliées. </w:t>
      </w:r>
    </w:p>
    <w:p w:rsidR="007E2030" w:rsidRPr="00180FA9" w:rsidRDefault="007E2030" w:rsidP="00EC0F34">
      <w:pPr>
        <w:pStyle w:val="Default"/>
        <w:jc w:val="both"/>
        <w:rPr>
          <w:sz w:val="22"/>
          <w:szCs w:val="22"/>
        </w:rPr>
      </w:pPr>
      <w:r w:rsidRPr="00180FA9">
        <w:rPr>
          <w:sz w:val="22"/>
          <w:szCs w:val="22"/>
        </w:rPr>
        <w:t xml:space="preserve"> A cet effet, les parties s’engagent à : </w:t>
      </w:r>
    </w:p>
    <w:p w:rsidR="00DE577E" w:rsidRPr="00180FA9" w:rsidRDefault="007E2030">
      <w:pPr>
        <w:pStyle w:val="Default"/>
        <w:numPr>
          <w:ilvl w:val="0"/>
          <w:numId w:val="71"/>
        </w:numPr>
        <w:jc w:val="both"/>
        <w:rPr>
          <w:sz w:val="22"/>
          <w:szCs w:val="22"/>
        </w:rPr>
      </w:pPr>
      <w:r w:rsidRPr="00180FA9">
        <w:rPr>
          <w:sz w:val="22"/>
          <w:szCs w:val="22"/>
        </w:rPr>
        <w:t xml:space="preserve">ce que les informations confidentielles soient protégées et gardées confidentielles ; </w:t>
      </w:r>
    </w:p>
    <w:p w:rsidR="00DE577E" w:rsidRPr="00180FA9" w:rsidRDefault="007E2030">
      <w:pPr>
        <w:pStyle w:val="Default"/>
        <w:numPr>
          <w:ilvl w:val="0"/>
          <w:numId w:val="71"/>
        </w:numPr>
        <w:jc w:val="both"/>
        <w:rPr>
          <w:sz w:val="22"/>
          <w:szCs w:val="22"/>
        </w:rPr>
      </w:pPr>
      <w:r w:rsidRPr="00180FA9">
        <w:rPr>
          <w:sz w:val="22"/>
          <w:szCs w:val="22"/>
        </w:rPr>
        <w:t xml:space="preserve">ce que les informations confidentielles reçues soient traitées avec le même degré de précaution et de protection que celui accordé à leurs propres informations confidentielles ; </w:t>
      </w:r>
    </w:p>
    <w:p w:rsidR="00DE577E" w:rsidRPr="00180FA9" w:rsidRDefault="007E2030">
      <w:pPr>
        <w:pStyle w:val="Default"/>
        <w:numPr>
          <w:ilvl w:val="0"/>
          <w:numId w:val="71"/>
        </w:numPr>
        <w:rPr>
          <w:sz w:val="22"/>
          <w:szCs w:val="22"/>
        </w:rPr>
      </w:pPr>
      <w:r w:rsidRPr="00180FA9">
        <w:rPr>
          <w:sz w:val="22"/>
          <w:szCs w:val="22"/>
        </w:rPr>
        <w:t xml:space="preserve">ne pas utiliser les informations confidentielles dans un but autre que l’exécution du </w:t>
      </w:r>
      <w:r w:rsidR="00EB6CB5">
        <w:rPr>
          <w:sz w:val="22"/>
          <w:szCs w:val="22"/>
        </w:rPr>
        <w:t>Projet</w:t>
      </w:r>
      <w:r w:rsidRPr="00180FA9">
        <w:rPr>
          <w:sz w:val="22"/>
          <w:szCs w:val="22"/>
        </w:rPr>
        <w:t xml:space="preserve">. </w:t>
      </w:r>
    </w:p>
    <w:p w:rsidR="007E2030" w:rsidRPr="00180FA9" w:rsidRDefault="007E2030" w:rsidP="00A27007">
      <w:pPr>
        <w:pStyle w:val="Default"/>
        <w:spacing w:after="137"/>
        <w:rPr>
          <w:sz w:val="22"/>
          <w:szCs w:val="22"/>
        </w:rPr>
      </w:pPr>
    </w:p>
    <w:p w:rsidR="00DE577E" w:rsidRPr="00180FA9" w:rsidRDefault="007E2030">
      <w:pPr>
        <w:pStyle w:val="Titre1"/>
        <w:tabs>
          <w:tab w:val="clear" w:pos="5253"/>
        </w:tabs>
        <w:ind w:left="1418" w:hanging="1426"/>
        <w:jc w:val="both"/>
      </w:pPr>
      <w:r w:rsidRPr="00180FA9">
        <w:t xml:space="preserve">Publicité </w:t>
      </w:r>
    </w:p>
    <w:p w:rsidR="007E2030" w:rsidRPr="00180FA9" w:rsidRDefault="007E2030" w:rsidP="007E2030">
      <w:pPr>
        <w:pStyle w:val="Default"/>
        <w:jc w:val="both"/>
        <w:rPr>
          <w:sz w:val="22"/>
          <w:szCs w:val="22"/>
        </w:rPr>
      </w:pPr>
    </w:p>
    <w:p w:rsidR="00C33350" w:rsidRPr="00591DF5" w:rsidRDefault="007E2030" w:rsidP="00C33350">
      <w:pPr>
        <w:pStyle w:val="Default"/>
        <w:tabs>
          <w:tab w:val="left" w:pos="0"/>
        </w:tabs>
        <w:jc w:val="both"/>
        <w:rPr>
          <w:color w:val="auto"/>
          <w:sz w:val="22"/>
          <w:szCs w:val="22"/>
          <w:lang w:eastAsia="fr-FR"/>
        </w:rPr>
      </w:pPr>
      <w:r w:rsidRPr="00180FA9">
        <w:rPr>
          <w:color w:val="auto"/>
          <w:sz w:val="22"/>
          <w:szCs w:val="22"/>
          <w:lang w:eastAsia="fr-FR"/>
        </w:rPr>
        <w:t xml:space="preserve">Le </w:t>
      </w:r>
      <w:r w:rsidR="00EB6CB5">
        <w:rPr>
          <w:color w:val="auto"/>
          <w:sz w:val="22"/>
          <w:szCs w:val="22"/>
          <w:lang w:eastAsia="fr-FR"/>
        </w:rPr>
        <w:t>Bénéficiaire</w:t>
      </w:r>
      <w:r w:rsidRPr="00180FA9">
        <w:rPr>
          <w:color w:val="auto"/>
          <w:sz w:val="22"/>
          <w:szCs w:val="22"/>
          <w:lang w:eastAsia="fr-FR"/>
        </w:rPr>
        <w:t xml:space="preserve"> s’engage à assurer la publicité de la participation de l’Etat au financement de son </w:t>
      </w:r>
      <w:r w:rsidR="00EB6CB5">
        <w:rPr>
          <w:color w:val="auto"/>
          <w:sz w:val="22"/>
          <w:szCs w:val="22"/>
          <w:lang w:eastAsia="fr-FR"/>
        </w:rPr>
        <w:t>Projet</w:t>
      </w:r>
      <w:r w:rsidRPr="00180FA9">
        <w:rPr>
          <w:color w:val="auto"/>
          <w:sz w:val="22"/>
          <w:szCs w:val="22"/>
          <w:lang w:eastAsia="fr-FR"/>
        </w:rPr>
        <w:t xml:space="preserve">, dans le cadre du « Programme d’investissements d’avenir » (action : « Programmes agricoles et agroalimentaires d'avenir » [P3A]), dans toutes les publications effectuées dans le cadre du </w:t>
      </w:r>
      <w:r w:rsidR="00EB6CB5">
        <w:rPr>
          <w:color w:val="auto"/>
          <w:sz w:val="22"/>
          <w:szCs w:val="22"/>
          <w:lang w:eastAsia="fr-FR"/>
        </w:rPr>
        <w:t>Projet</w:t>
      </w:r>
      <w:r w:rsidRPr="00180FA9">
        <w:rPr>
          <w:color w:val="auto"/>
          <w:sz w:val="22"/>
          <w:szCs w:val="22"/>
          <w:lang w:eastAsia="fr-FR"/>
        </w:rPr>
        <w:t xml:space="preserve">, et de toutes les opérations de communication y relatives. Sauf opposition écrite et préalable du </w:t>
      </w:r>
      <w:r w:rsidR="00EB6CB5">
        <w:rPr>
          <w:color w:val="auto"/>
          <w:sz w:val="22"/>
          <w:szCs w:val="22"/>
          <w:lang w:eastAsia="fr-FR"/>
        </w:rPr>
        <w:t>Bénéficiaire</w:t>
      </w:r>
      <w:r w:rsidRPr="00180FA9">
        <w:rPr>
          <w:color w:val="auto"/>
          <w:sz w:val="22"/>
          <w:szCs w:val="22"/>
          <w:lang w:eastAsia="fr-FR"/>
        </w:rPr>
        <w:t>, l'Etat et FranceAgriMer pourront communiquer</w:t>
      </w:r>
      <w:r w:rsidR="00F20F10" w:rsidRPr="00F20F10">
        <w:rPr>
          <w:color w:val="auto"/>
          <w:sz w:val="22"/>
          <w:szCs w:val="22"/>
          <w:lang w:eastAsia="fr-FR"/>
        </w:rPr>
        <w:t xml:space="preserve"> </w:t>
      </w:r>
      <w:r w:rsidR="00F20F10" w:rsidRPr="00045738">
        <w:rPr>
          <w:color w:val="auto"/>
          <w:sz w:val="22"/>
          <w:szCs w:val="22"/>
          <w:lang w:eastAsia="fr-FR"/>
        </w:rPr>
        <w:t xml:space="preserve">sur l’identité </w:t>
      </w:r>
      <w:r w:rsidR="00F20F10">
        <w:rPr>
          <w:color w:val="auto"/>
          <w:sz w:val="22"/>
          <w:szCs w:val="22"/>
          <w:lang w:eastAsia="fr-FR"/>
        </w:rPr>
        <w:t>du Bénéficiaire</w:t>
      </w:r>
      <w:r w:rsidR="00F20F10" w:rsidRPr="00045738">
        <w:rPr>
          <w:color w:val="auto"/>
          <w:sz w:val="22"/>
          <w:szCs w:val="22"/>
          <w:lang w:eastAsia="fr-FR"/>
        </w:rPr>
        <w:t>, sur le montant de la subvention accordée</w:t>
      </w:r>
      <w:r w:rsidR="00F20F10">
        <w:rPr>
          <w:color w:val="auto"/>
          <w:sz w:val="22"/>
          <w:szCs w:val="22"/>
          <w:lang w:eastAsia="fr-FR"/>
        </w:rPr>
        <w:t>,</w:t>
      </w:r>
      <w:r w:rsidRPr="00180FA9">
        <w:rPr>
          <w:color w:val="auto"/>
          <w:sz w:val="22"/>
          <w:szCs w:val="22"/>
          <w:lang w:eastAsia="fr-FR"/>
        </w:rPr>
        <w:t xml:space="preserve"> sur les objectifs généraux du </w:t>
      </w:r>
      <w:r w:rsidR="00EB6CB5">
        <w:rPr>
          <w:color w:val="auto"/>
          <w:sz w:val="22"/>
          <w:szCs w:val="22"/>
          <w:lang w:eastAsia="fr-FR"/>
        </w:rPr>
        <w:t>Projet</w:t>
      </w:r>
      <w:r w:rsidRPr="00180FA9">
        <w:rPr>
          <w:color w:val="auto"/>
          <w:sz w:val="22"/>
          <w:szCs w:val="22"/>
          <w:lang w:eastAsia="fr-FR"/>
        </w:rPr>
        <w:t xml:space="preserve">, ses enjeux et ses résultats. Le </w:t>
      </w:r>
      <w:r w:rsidR="00EB6CB5">
        <w:rPr>
          <w:color w:val="auto"/>
          <w:sz w:val="22"/>
          <w:szCs w:val="22"/>
          <w:lang w:eastAsia="fr-FR"/>
        </w:rPr>
        <w:t>Bénéficiaire</w:t>
      </w:r>
      <w:r w:rsidRPr="00180FA9">
        <w:rPr>
          <w:color w:val="auto"/>
          <w:sz w:val="22"/>
          <w:szCs w:val="22"/>
          <w:lang w:eastAsia="fr-FR"/>
        </w:rPr>
        <w:t xml:space="preserve"> s’engage, en outre, à participer aux opérations de valorisation des investissements d’avenir à la demande du Commissariat général à l’investissement ou des représentants de l’Etat.</w:t>
      </w:r>
      <w:r w:rsidR="00C33350">
        <w:rPr>
          <w:color w:val="auto"/>
          <w:sz w:val="22"/>
          <w:szCs w:val="22"/>
          <w:lang w:eastAsia="fr-FR"/>
        </w:rPr>
        <w:t xml:space="preserve"> </w:t>
      </w:r>
      <w:r w:rsidR="00C33350" w:rsidRPr="00591DF5">
        <w:rPr>
          <w:color w:val="auto"/>
          <w:sz w:val="22"/>
          <w:szCs w:val="22"/>
          <w:lang w:eastAsia="fr-FR"/>
        </w:rPr>
        <w:t>Enfin, il s’engage à apposer un autocollant « programme d’investissements d’avenir » transmis par FranceAgriMer sur les investissements financés dans le cadre du projet</w:t>
      </w:r>
    </w:p>
    <w:p w:rsidR="0034149B" w:rsidRPr="00180FA9" w:rsidRDefault="0034149B" w:rsidP="007E2030">
      <w:pPr>
        <w:pStyle w:val="Default"/>
        <w:tabs>
          <w:tab w:val="left" w:pos="0"/>
        </w:tabs>
        <w:jc w:val="both"/>
        <w:rPr>
          <w:sz w:val="22"/>
          <w:szCs w:val="22"/>
        </w:rPr>
      </w:pPr>
    </w:p>
    <w:p w:rsidR="00DE577E" w:rsidRPr="00180FA9" w:rsidRDefault="00CD7E4D">
      <w:pPr>
        <w:pStyle w:val="Titre1"/>
        <w:tabs>
          <w:tab w:val="clear" w:pos="5253"/>
        </w:tabs>
        <w:ind w:left="1418" w:hanging="1426"/>
        <w:jc w:val="both"/>
      </w:pPr>
      <w:r w:rsidRPr="00180FA9">
        <w:t>Différends et litiges</w:t>
      </w:r>
    </w:p>
    <w:p w:rsidR="00CD7E4D" w:rsidRPr="00180FA9" w:rsidRDefault="00CD7E4D" w:rsidP="00803D98">
      <w:pPr>
        <w:keepNext/>
        <w:keepLines/>
        <w:ind w:firstLine="720"/>
        <w:jc w:val="both"/>
        <w:rPr>
          <w:rFonts w:ascii="Arial" w:hAnsi="Arial" w:cs="Arial"/>
          <w:color w:val="000000"/>
          <w:sz w:val="22"/>
          <w:szCs w:val="22"/>
        </w:rPr>
      </w:pPr>
    </w:p>
    <w:p w:rsidR="00DE577E" w:rsidRPr="00180FA9" w:rsidRDefault="00B13F8B">
      <w:pPr>
        <w:keepNext/>
        <w:keepLines/>
        <w:jc w:val="both"/>
        <w:rPr>
          <w:rFonts w:ascii="Arial" w:hAnsi="Arial" w:cs="Arial"/>
          <w:color w:val="000000"/>
          <w:sz w:val="22"/>
          <w:szCs w:val="22"/>
        </w:rPr>
      </w:pPr>
      <w:r w:rsidRPr="00180FA9">
        <w:rPr>
          <w:rFonts w:ascii="Arial" w:hAnsi="Arial" w:cs="Arial"/>
          <w:color w:val="000000"/>
          <w:sz w:val="22"/>
          <w:szCs w:val="22"/>
        </w:rPr>
        <w:t>En cas de contestation, litige ou autre différend éventuel sur l’interprétation ou l’exécution de la présente convention, les parties s’efforceront de parvenir à un règlement amiable au plus tard dans un délai de 6 mois.</w:t>
      </w:r>
      <w:r w:rsidR="00FD2B6D">
        <w:rPr>
          <w:rFonts w:ascii="Arial" w:hAnsi="Arial" w:cs="Arial"/>
          <w:color w:val="000000"/>
          <w:sz w:val="22"/>
          <w:szCs w:val="22"/>
        </w:rPr>
        <w:t xml:space="preserve"> </w:t>
      </w:r>
      <w:r w:rsidRPr="00180FA9">
        <w:rPr>
          <w:rFonts w:ascii="Arial" w:hAnsi="Arial" w:cs="Arial"/>
          <w:color w:val="000000"/>
          <w:sz w:val="22"/>
          <w:szCs w:val="22"/>
        </w:rPr>
        <w:t>Si néanmoins, le désaccord persiste, toute contestation relative à l’exécution de la présente convention relèvera de la compétence du tribunal administratif dont dépend le siège de FranceAgriMer.</w:t>
      </w:r>
    </w:p>
    <w:p w:rsidR="00CD7E4D" w:rsidRPr="00180FA9" w:rsidRDefault="00CD7E4D" w:rsidP="00803D98">
      <w:pPr>
        <w:keepNext/>
        <w:keepLines/>
        <w:jc w:val="both"/>
        <w:rPr>
          <w:rFonts w:ascii="Arial" w:hAnsi="Arial" w:cs="Arial"/>
          <w:bCs/>
          <w:sz w:val="22"/>
          <w:szCs w:val="22"/>
        </w:rPr>
      </w:pPr>
    </w:p>
    <w:p w:rsidR="00CD7E4D" w:rsidRPr="00180FA9" w:rsidRDefault="00B13F8B" w:rsidP="00803D98">
      <w:pPr>
        <w:keepNext/>
        <w:keepLines/>
        <w:jc w:val="both"/>
        <w:rPr>
          <w:rFonts w:ascii="Arial" w:hAnsi="Arial" w:cs="Arial"/>
          <w:bCs/>
          <w:sz w:val="22"/>
          <w:szCs w:val="22"/>
        </w:rPr>
      </w:pPr>
      <w:r w:rsidRPr="00180FA9">
        <w:rPr>
          <w:rFonts w:ascii="Arial" w:hAnsi="Arial" w:cs="Arial"/>
          <w:bCs/>
          <w:sz w:val="22"/>
          <w:szCs w:val="22"/>
        </w:rPr>
        <w:t>La responsabilité civile de FranceAgriMer ne peut en aucun cas être engagée, dans le cadre de la présente convention, du fait de ses cocontractants.</w:t>
      </w:r>
    </w:p>
    <w:p w:rsidR="00CD7E4D" w:rsidRPr="00180FA9" w:rsidRDefault="00CD7E4D" w:rsidP="00A90654">
      <w:pPr>
        <w:ind w:firstLine="360"/>
        <w:jc w:val="both"/>
        <w:rPr>
          <w:rFonts w:ascii="Arial" w:hAnsi="Arial" w:cs="Arial"/>
          <w:bCs/>
          <w:sz w:val="24"/>
          <w:szCs w:val="24"/>
        </w:rPr>
      </w:pPr>
    </w:p>
    <w:p w:rsidR="00DE577E" w:rsidRDefault="00576FE5">
      <w:pPr>
        <w:pStyle w:val="Titre1"/>
        <w:tabs>
          <w:tab w:val="clear" w:pos="5253"/>
        </w:tabs>
        <w:ind w:left="1418" w:hanging="1426"/>
        <w:jc w:val="both"/>
      </w:pPr>
      <w:r>
        <w:t>Transparence</w:t>
      </w:r>
    </w:p>
    <w:p w:rsidR="00576FE5" w:rsidRDefault="00576FE5" w:rsidP="00576FE5"/>
    <w:p w:rsidR="00576FE5" w:rsidRPr="00591DF5" w:rsidRDefault="00576FE5" w:rsidP="00576FE5">
      <w:pPr>
        <w:keepNext/>
        <w:keepLines/>
        <w:jc w:val="both"/>
        <w:rPr>
          <w:rFonts w:ascii="Arial" w:hAnsi="Arial" w:cs="Arial"/>
          <w:color w:val="000000"/>
          <w:sz w:val="22"/>
          <w:szCs w:val="22"/>
        </w:rPr>
      </w:pPr>
      <w:r w:rsidRPr="00591DF5">
        <w:rPr>
          <w:rFonts w:ascii="Arial" w:hAnsi="Arial" w:cs="Arial"/>
          <w:color w:val="000000"/>
          <w:sz w:val="22"/>
          <w:szCs w:val="22"/>
        </w:rPr>
        <w:t xml:space="preserve">Le projet du bénéficiaire fait l’objet d’une publication sur les sites internet, </w:t>
      </w:r>
      <w:hyperlink r:id="rId11" w:history="1">
        <w:r w:rsidRPr="00591DF5">
          <w:rPr>
            <w:rFonts w:ascii="Arial" w:hAnsi="Arial" w:cs="Arial"/>
            <w:color w:val="000000"/>
            <w:sz w:val="22"/>
            <w:szCs w:val="22"/>
          </w:rPr>
          <w:t>www.agriculture.gouv.fr</w:t>
        </w:r>
      </w:hyperlink>
      <w:r w:rsidRPr="00591DF5">
        <w:rPr>
          <w:rFonts w:ascii="Arial" w:hAnsi="Arial" w:cs="Arial"/>
          <w:color w:val="000000"/>
          <w:sz w:val="22"/>
          <w:szCs w:val="22"/>
        </w:rPr>
        <w:t xml:space="preserve">, </w:t>
      </w:r>
      <w:hyperlink r:id="rId12" w:history="1">
        <w:r w:rsidRPr="00591DF5">
          <w:rPr>
            <w:rFonts w:ascii="Arial" w:hAnsi="Arial" w:cs="Arial"/>
            <w:color w:val="000000"/>
            <w:sz w:val="22"/>
            <w:szCs w:val="22"/>
          </w:rPr>
          <w:t>www.developpement-durable.gouv.fr</w:t>
        </w:r>
      </w:hyperlink>
      <w:r w:rsidRPr="00591DF5">
        <w:rPr>
          <w:rFonts w:ascii="Arial" w:hAnsi="Arial" w:cs="Arial"/>
          <w:color w:val="000000"/>
          <w:sz w:val="22"/>
          <w:szCs w:val="22"/>
        </w:rPr>
        <w:t xml:space="preserve">, </w:t>
      </w:r>
      <w:hyperlink r:id="rId13" w:history="1">
        <w:r w:rsidRPr="00591DF5">
          <w:rPr>
            <w:rFonts w:ascii="Arial" w:hAnsi="Arial" w:cs="Arial"/>
            <w:color w:val="000000"/>
            <w:sz w:val="22"/>
            <w:szCs w:val="22"/>
          </w:rPr>
          <w:t>www.entreprises.gouv.fr</w:t>
        </w:r>
      </w:hyperlink>
      <w:r w:rsidRPr="00591DF5">
        <w:rPr>
          <w:rFonts w:ascii="Arial" w:hAnsi="Arial" w:cs="Arial"/>
          <w:color w:val="000000"/>
          <w:sz w:val="22"/>
          <w:szCs w:val="22"/>
        </w:rPr>
        <w:t xml:space="preserve"> et </w:t>
      </w:r>
      <w:hyperlink r:id="rId14" w:history="1">
        <w:r w:rsidRPr="00591DF5">
          <w:rPr>
            <w:rFonts w:ascii="Arial" w:hAnsi="Arial" w:cs="Arial"/>
            <w:color w:val="000000"/>
            <w:sz w:val="22"/>
            <w:szCs w:val="22"/>
          </w:rPr>
          <w:t>www.franceagrimer.fr</w:t>
        </w:r>
      </w:hyperlink>
      <w:r w:rsidRPr="00591DF5">
        <w:rPr>
          <w:rFonts w:ascii="Arial" w:hAnsi="Arial" w:cs="Arial"/>
          <w:color w:val="000000"/>
          <w:sz w:val="22"/>
          <w:szCs w:val="22"/>
        </w:rPr>
        <w:t xml:space="preserve">. </w:t>
      </w:r>
    </w:p>
    <w:p w:rsidR="00576FE5" w:rsidRPr="00576FE5" w:rsidRDefault="00576FE5" w:rsidP="00576FE5"/>
    <w:p w:rsidR="00576FE5" w:rsidRPr="00180FA9" w:rsidRDefault="00576FE5" w:rsidP="00576FE5">
      <w:pPr>
        <w:pStyle w:val="Titre1"/>
        <w:tabs>
          <w:tab w:val="clear" w:pos="5253"/>
        </w:tabs>
        <w:ind w:left="1418" w:hanging="1426"/>
        <w:jc w:val="both"/>
      </w:pPr>
      <w:r w:rsidRPr="00180FA9">
        <w:t>Durée de la convention</w:t>
      </w:r>
    </w:p>
    <w:p w:rsidR="00CD7E4D" w:rsidRPr="00180FA9" w:rsidRDefault="00CD7E4D" w:rsidP="00F95F8C">
      <w:pPr>
        <w:keepNext/>
        <w:keepLines/>
        <w:jc w:val="both"/>
        <w:rPr>
          <w:rFonts w:ascii="Arial" w:hAnsi="Arial" w:cs="Arial"/>
          <w:bCs/>
          <w:sz w:val="24"/>
          <w:szCs w:val="24"/>
        </w:rPr>
      </w:pPr>
    </w:p>
    <w:p w:rsidR="00CD7E4D" w:rsidRPr="00180FA9" w:rsidRDefault="00CD7E4D" w:rsidP="00F95F8C">
      <w:pPr>
        <w:autoSpaceDE w:val="0"/>
        <w:autoSpaceDN w:val="0"/>
        <w:adjustRightInd w:val="0"/>
        <w:jc w:val="both"/>
        <w:rPr>
          <w:rFonts w:ascii="Arial" w:hAnsi="Arial" w:cs="Arial"/>
          <w:sz w:val="22"/>
          <w:szCs w:val="22"/>
        </w:rPr>
      </w:pPr>
      <w:r w:rsidRPr="00180FA9">
        <w:rPr>
          <w:rFonts w:ascii="Arial" w:hAnsi="Arial" w:cs="Arial"/>
          <w:color w:val="000000"/>
          <w:sz w:val="22"/>
          <w:szCs w:val="22"/>
        </w:rPr>
        <w:t>La présente convention entre en vigueur à sa date de signature par FranceAgriMer, et le</w:t>
      </w:r>
      <w:r w:rsidR="00DE18E6">
        <w:rPr>
          <w:rFonts w:ascii="Arial" w:hAnsi="Arial" w:cs="Arial"/>
          <w:color w:val="000000"/>
          <w:sz w:val="22"/>
          <w:szCs w:val="22"/>
        </w:rPr>
        <w:t xml:space="preserve"> </w:t>
      </w:r>
      <w:r w:rsidRPr="00180FA9">
        <w:rPr>
          <w:rFonts w:ascii="Arial" w:hAnsi="Arial" w:cs="Arial"/>
          <w:color w:val="000000"/>
          <w:sz w:val="22"/>
          <w:szCs w:val="22"/>
        </w:rPr>
        <w:t xml:space="preserve">demeure jusqu’à </w:t>
      </w:r>
      <w:r w:rsidR="0093547C" w:rsidRPr="00180FA9">
        <w:rPr>
          <w:rFonts w:ascii="Arial" w:hAnsi="Arial" w:cs="Arial"/>
          <w:color w:val="000000"/>
          <w:sz w:val="22"/>
          <w:szCs w:val="22"/>
        </w:rPr>
        <w:t xml:space="preserve">la réception </w:t>
      </w:r>
      <w:r w:rsidR="00A02D30" w:rsidRPr="00180FA9">
        <w:rPr>
          <w:rFonts w:ascii="Arial" w:hAnsi="Arial" w:cs="Arial"/>
          <w:color w:val="000000"/>
          <w:sz w:val="22"/>
          <w:szCs w:val="22"/>
        </w:rPr>
        <w:t>d</w:t>
      </w:r>
      <w:r w:rsidR="00C51FB2" w:rsidRPr="00180FA9">
        <w:rPr>
          <w:rFonts w:ascii="Arial" w:hAnsi="Arial" w:cs="Arial"/>
          <w:color w:val="000000"/>
          <w:sz w:val="22"/>
          <w:szCs w:val="22"/>
        </w:rPr>
        <w:t xml:space="preserve">u courrier de FranceAgriMer </w:t>
      </w:r>
      <w:r w:rsidR="0034149B" w:rsidRPr="00180FA9">
        <w:rPr>
          <w:rFonts w:ascii="Arial" w:hAnsi="Arial" w:cs="Arial"/>
          <w:color w:val="000000"/>
          <w:sz w:val="22"/>
          <w:szCs w:val="22"/>
        </w:rPr>
        <w:t xml:space="preserve">attestant du versement </w:t>
      </w:r>
      <w:r w:rsidR="00C51FB2" w:rsidRPr="00180FA9">
        <w:rPr>
          <w:rFonts w:ascii="Arial" w:hAnsi="Arial" w:cs="Arial"/>
          <w:color w:val="000000"/>
          <w:sz w:val="22"/>
          <w:szCs w:val="22"/>
        </w:rPr>
        <w:t xml:space="preserve">du solde de </w:t>
      </w:r>
      <w:r w:rsidR="0034149B" w:rsidRPr="00180FA9">
        <w:rPr>
          <w:rFonts w:ascii="Arial" w:hAnsi="Arial" w:cs="Arial"/>
          <w:color w:val="000000"/>
          <w:sz w:val="22"/>
          <w:szCs w:val="22"/>
        </w:rPr>
        <w:t>la subvention.</w:t>
      </w:r>
    </w:p>
    <w:p w:rsidR="0034149B" w:rsidRPr="00180FA9" w:rsidRDefault="0034149B" w:rsidP="00F95F8C">
      <w:pPr>
        <w:autoSpaceDE w:val="0"/>
        <w:autoSpaceDN w:val="0"/>
        <w:adjustRightInd w:val="0"/>
        <w:jc w:val="both"/>
        <w:rPr>
          <w:rFonts w:ascii="Arial" w:hAnsi="Arial"/>
          <w:sz w:val="22"/>
        </w:rPr>
      </w:pPr>
    </w:p>
    <w:p w:rsidR="00DE577E" w:rsidRPr="00180FA9" w:rsidRDefault="00CD7E4D">
      <w:pPr>
        <w:pStyle w:val="Titre1"/>
        <w:tabs>
          <w:tab w:val="clear" w:pos="5253"/>
        </w:tabs>
        <w:ind w:left="1418" w:hanging="1426"/>
        <w:jc w:val="both"/>
      </w:pPr>
      <w:r w:rsidRPr="00180FA9">
        <w:t>Nombre d’exemplaires</w:t>
      </w:r>
    </w:p>
    <w:p w:rsidR="00CD7E4D" w:rsidRPr="00180FA9" w:rsidRDefault="00CD7E4D" w:rsidP="00803D98">
      <w:pPr>
        <w:keepNext/>
        <w:keepLines/>
        <w:ind w:left="2269" w:hanging="2269"/>
        <w:jc w:val="both"/>
        <w:rPr>
          <w:rFonts w:ascii="Arial" w:hAnsi="Arial"/>
          <w:b/>
          <w:sz w:val="24"/>
          <w:u w:val="single"/>
        </w:rPr>
      </w:pPr>
    </w:p>
    <w:p w:rsidR="00CD7E4D" w:rsidRPr="00180FA9" w:rsidRDefault="00CD7E4D" w:rsidP="00803D98">
      <w:pPr>
        <w:keepNext/>
        <w:keepLines/>
        <w:jc w:val="both"/>
        <w:rPr>
          <w:rFonts w:ascii="Arial" w:hAnsi="Arial"/>
          <w:sz w:val="22"/>
          <w:szCs w:val="22"/>
        </w:rPr>
      </w:pPr>
      <w:r w:rsidRPr="00180FA9">
        <w:rPr>
          <w:rFonts w:ascii="Arial" w:hAnsi="Arial"/>
          <w:sz w:val="22"/>
          <w:szCs w:val="22"/>
        </w:rPr>
        <w:t xml:space="preserve">La présente convention est établie en </w:t>
      </w:r>
      <w:r w:rsidR="00FC396C" w:rsidRPr="00180FA9">
        <w:rPr>
          <w:rFonts w:ascii="Arial" w:hAnsi="Arial"/>
          <w:sz w:val="22"/>
          <w:szCs w:val="22"/>
          <w:shd w:val="clear" w:color="auto" w:fill="D9D9D9" w:themeFill="background1" w:themeFillShade="D9"/>
        </w:rPr>
        <w:t>2</w:t>
      </w:r>
      <w:r w:rsidR="00B40BDF" w:rsidRPr="00180FA9">
        <w:rPr>
          <w:rFonts w:ascii="Arial" w:hAnsi="Arial"/>
          <w:sz w:val="22"/>
          <w:szCs w:val="22"/>
        </w:rPr>
        <w:t xml:space="preserve"> </w:t>
      </w:r>
      <w:r w:rsidRPr="00180FA9">
        <w:rPr>
          <w:rFonts w:ascii="Arial" w:hAnsi="Arial"/>
          <w:sz w:val="22"/>
          <w:szCs w:val="22"/>
        </w:rPr>
        <w:t xml:space="preserve">exemplaires originaux, un exemplaire étant destiné à chaque contractant. </w:t>
      </w:r>
    </w:p>
    <w:p w:rsidR="00576FE5" w:rsidRDefault="00576FE5">
      <w:pPr>
        <w:jc w:val="both"/>
        <w:rPr>
          <w:rFonts w:ascii="Arial" w:hAnsi="Arial"/>
          <w:sz w:val="24"/>
        </w:rPr>
      </w:pPr>
    </w:p>
    <w:p w:rsidR="00576FE5" w:rsidRPr="00180FA9" w:rsidRDefault="00576FE5">
      <w:pPr>
        <w:jc w:val="both"/>
        <w:rPr>
          <w:rFonts w:ascii="Arial" w:hAnsi="Arial"/>
          <w:sz w:val="24"/>
        </w:rPr>
      </w:pPr>
    </w:p>
    <w:p w:rsidR="00CD7E4D" w:rsidRPr="00180FA9" w:rsidRDefault="00CD7E4D">
      <w:pPr>
        <w:tabs>
          <w:tab w:val="left" w:pos="5387"/>
        </w:tabs>
        <w:jc w:val="both"/>
        <w:rPr>
          <w:rFonts w:ascii="Arial" w:hAnsi="Arial"/>
          <w:b/>
          <w:sz w:val="24"/>
        </w:rPr>
      </w:pPr>
      <w:r w:rsidRPr="00180FA9">
        <w:rPr>
          <w:rFonts w:ascii="Arial" w:hAnsi="Arial"/>
          <w:b/>
          <w:sz w:val="24"/>
        </w:rPr>
        <w:t>Fait à Montreuil, le</w:t>
      </w:r>
    </w:p>
    <w:p w:rsidR="00CD7E4D" w:rsidRPr="00180FA9" w:rsidRDefault="00CD7E4D">
      <w:pPr>
        <w:tabs>
          <w:tab w:val="left" w:pos="5387"/>
        </w:tabs>
        <w:jc w:val="both"/>
        <w:rPr>
          <w:rFonts w:ascii="Arial" w:hAnsi="Arial"/>
          <w:sz w:val="24"/>
        </w:rPr>
      </w:pPr>
    </w:p>
    <w:p w:rsidR="00CD7E4D" w:rsidRPr="00180FA9" w:rsidRDefault="00CD7E4D" w:rsidP="00803D98">
      <w:pPr>
        <w:tabs>
          <w:tab w:val="left" w:pos="5387"/>
        </w:tabs>
        <w:jc w:val="both"/>
        <w:rPr>
          <w:rFonts w:ascii="Arial" w:hAnsi="Arial"/>
          <w:b/>
          <w:sz w:val="24"/>
        </w:rPr>
      </w:pPr>
    </w:p>
    <w:tbl>
      <w:tblPr>
        <w:tblW w:w="0" w:type="auto"/>
        <w:tblLook w:val="01E0"/>
      </w:tblPr>
      <w:tblGrid>
        <w:gridCol w:w="4706"/>
        <w:gridCol w:w="4723"/>
      </w:tblGrid>
      <w:tr w:rsidR="00CD7E4D" w:rsidRPr="00180FA9" w:rsidTr="00DE45C2">
        <w:tc>
          <w:tcPr>
            <w:tcW w:w="4706" w:type="dxa"/>
          </w:tcPr>
          <w:p w:rsidR="00CD7E4D" w:rsidRPr="00180FA9" w:rsidRDefault="00CD7E4D" w:rsidP="007841D7">
            <w:pPr>
              <w:tabs>
                <w:tab w:val="center" w:pos="1701"/>
                <w:tab w:val="left" w:pos="5387"/>
                <w:tab w:val="center" w:pos="7088"/>
              </w:tabs>
              <w:jc w:val="center"/>
              <w:rPr>
                <w:rFonts w:ascii="Arial" w:hAnsi="Arial"/>
                <w:b/>
                <w:sz w:val="24"/>
              </w:rPr>
            </w:pPr>
            <w:r w:rsidRPr="00180FA9">
              <w:rPr>
                <w:rFonts w:ascii="Arial" w:hAnsi="Arial"/>
                <w:b/>
                <w:sz w:val="24"/>
              </w:rPr>
              <w:t xml:space="preserve">Le responsable légal </w:t>
            </w:r>
          </w:p>
          <w:p w:rsidR="00CD7E4D" w:rsidRPr="00180FA9" w:rsidRDefault="00CD7E4D" w:rsidP="007841D7">
            <w:pPr>
              <w:tabs>
                <w:tab w:val="center" w:pos="1701"/>
                <w:tab w:val="left" w:pos="5387"/>
                <w:tab w:val="center" w:pos="7088"/>
              </w:tabs>
              <w:jc w:val="center"/>
              <w:rPr>
                <w:rFonts w:ascii="Arial" w:hAnsi="Arial"/>
                <w:b/>
                <w:sz w:val="24"/>
              </w:rPr>
            </w:pPr>
            <w:r w:rsidRPr="00180FA9">
              <w:rPr>
                <w:rFonts w:ascii="Arial" w:hAnsi="Arial"/>
                <w:b/>
                <w:sz w:val="24"/>
              </w:rPr>
              <w:t xml:space="preserve">du </w:t>
            </w:r>
            <w:r w:rsidR="00EB6CB5">
              <w:rPr>
                <w:rFonts w:ascii="Arial" w:hAnsi="Arial"/>
                <w:b/>
                <w:sz w:val="24"/>
              </w:rPr>
              <w:t>Bénéficiaire</w:t>
            </w:r>
          </w:p>
          <w:p w:rsidR="00CD7E4D" w:rsidRPr="00180FA9" w:rsidRDefault="00CD7E4D" w:rsidP="00333235">
            <w:pPr>
              <w:tabs>
                <w:tab w:val="left" w:pos="5387"/>
              </w:tabs>
              <w:rPr>
                <w:rFonts w:ascii="Arial" w:hAnsi="Arial"/>
                <w:b/>
                <w:sz w:val="22"/>
                <w:szCs w:val="22"/>
              </w:rPr>
            </w:pPr>
          </w:p>
          <w:p w:rsidR="00CD7E4D" w:rsidRPr="00180FA9" w:rsidRDefault="00CD7E4D" w:rsidP="00333235">
            <w:pPr>
              <w:tabs>
                <w:tab w:val="left" w:pos="5387"/>
              </w:tabs>
              <w:rPr>
                <w:rFonts w:ascii="Arial" w:hAnsi="Arial"/>
                <w:b/>
                <w:sz w:val="22"/>
                <w:szCs w:val="22"/>
              </w:rPr>
            </w:pPr>
          </w:p>
          <w:p w:rsidR="00CD7E4D" w:rsidRPr="00180FA9" w:rsidRDefault="00CD7E4D" w:rsidP="004D57AB">
            <w:pPr>
              <w:tabs>
                <w:tab w:val="left" w:pos="5387"/>
              </w:tabs>
              <w:jc w:val="center"/>
              <w:rPr>
                <w:rFonts w:ascii="Arial" w:hAnsi="Arial"/>
                <w:sz w:val="22"/>
                <w:szCs w:val="22"/>
              </w:rPr>
            </w:pPr>
            <w:r w:rsidRPr="00180FA9">
              <w:rPr>
                <w:rFonts w:ascii="Arial" w:hAnsi="Arial"/>
                <w:sz w:val="22"/>
                <w:szCs w:val="22"/>
              </w:rPr>
              <w:t>(signature et cachet)</w:t>
            </w:r>
          </w:p>
        </w:tc>
        <w:tc>
          <w:tcPr>
            <w:tcW w:w="4723" w:type="dxa"/>
          </w:tcPr>
          <w:p w:rsidR="00CD7E4D" w:rsidRPr="00180FA9" w:rsidRDefault="00CD7E4D" w:rsidP="004D57AB">
            <w:pPr>
              <w:tabs>
                <w:tab w:val="left" w:pos="5387"/>
              </w:tabs>
              <w:jc w:val="center"/>
              <w:rPr>
                <w:rFonts w:ascii="Arial" w:hAnsi="Arial"/>
                <w:b/>
                <w:sz w:val="24"/>
              </w:rPr>
            </w:pPr>
            <w:r w:rsidRPr="00180FA9">
              <w:rPr>
                <w:rFonts w:ascii="Arial" w:hAnsi="Arial"/>
                <w:b/>
                <w:sz w:val="24"/>
              </w:rPr>
              <w:t>Le Directeur général</w:t>
            </w:r>
          </w:p>
          <w:p w:rsidR="00CD7E4D" w:rsidRPr="00180FA9" w:rsidRDefault="00CD7E4D" w:rsidP="004D57AB">
            <w:pPr>
              <w:tabs>
                <w:tab w:val="left" w:pos="5387"/>
              </w:tabs>
              <w:jc w:val="center"/>
              <w:rPr>
                <w:rFonts w:ascii="Arial" w:hAnsi="Arial"/>
                <w:b/>
                <w:sz w:val="24"/>
              </w:rPr>
            </w:pPr>
            <w:r w:rsidRPr="00180FA9">
              <w:rPr>
                <w:rFonts w:ascii="Arial" w:hAnsi="Arial"/>
                <w:b/>
                <w:sz w:val="24"/>
              </w:rPr>
              <w:t>de FranceAgriMer</w:t>
            </w:r>
          </w:p>
          <w:p w:rsidR="00CD7E4D" w:rsidRPr="00180FA9" w:rsidRDefault="00CD7E4D" w:rsidP="004D57AB">
            <w:pPr>
              <w:tabs>
                <w:tab w:val="left" w:pos="5387"/>
              </w:tabs>
              <w:jc w:val="center"/>
              <w:rPr>
                <w:rFonts w:ascii="Arial" w:hAnsi="Arial"/>
                <w:b/>
                <w:sz w:val="24"/>
              </w:rPr>
            </w:pPr>
          </w:p>
          <w:p w:rsidR="00CD7E4D" w:rsidRPr="00180FA9" w:rsidRDefault="00CD7E4D" w:rsidP="004D57AB">
            <w:pPr>
              <w:tabs>
                <w:tab w:val="left" w:pos="5387"/>
              </w:tabs>
              <w:jc w:val="center"/>
              <w:rPr>
                <w:rFonts w:ascii="Arial" w:hAnsi="Arial"/>
                <w:b/>
                <w:sz w:val="24"/>
              </w:rPr>
            </w:pPr>
          </w:p>
          <w:p w:rsidR="00CD7E4D" w:rsidRPr="00180FA9" w:rsidRDefault="00CD7E4D" w:rsidP="00333235">
            <w:pPr>
              <w:tabs>
                <w:tab w:val="center" w:pos="1701"/>
                <w:tab w:val="left" w:pos="5387"/>
                <w:tab w:val="left" w:pos="5670"/>
                <w:tab w:val="center" w:pos="7088"/>
              </w:tabs>
              <w:rPr>
                <w:rFonts w:ascii="Arial" w:hAnsi="Arial"/>
                <w:b/>
                <w:sz w:val="24"/>
              </w:rPr>
            </w:pPr>
          </w:p>
          <w:p w:rsidR="00CD7E4D" w:rsidRPr="00180FA9" w:rsidRDefault="00CD7E4D" w:rsidP="004D57AB">
            <w:pPr>
              <w:tabs>
                <w:tab w:val="center" w:pos="1701"/>
                <w:tab w:val="left" w:pos="5387"/>
                <w:tab w:val="left" w:pos="5670"/>
                <w:tab w:val="center" w:pos="7088"/>
              </w:tabs>
              <w:jc w:val="center"/>
              <w:rPr>
                <w:rFonts w:ascii="Arial" w:hAnsi="Arial"/>
                <w:b/>
                <w:sz w:val="24"/>
              </w:rPr>
            </w:pPr>
            <w:r w:rsidRPr="00180FA9">
              <w:rPr>
                <w:rFonts w:ascii="Arial" w:hAnsi="Arial"/>
                <w:b/>
                <w:sz w:val="24"/>
              </w:rPr>
              <w:t>Eric Allain</w:t>
            </w:r>
          </w:p>
          <w:p w:rsidR="00CD7E4D" w:rsidRPr="00180FA9" w:rsidRDefault="00CD7E4D" w:rsidP="004D57AB">
            <w:pPr>
              <w:tabs>
                <w:tab w:val="left" w:pos="5387"/>
              </w:tabs>
              <w:jc w:val="center"/>
              <w:rPr>
                <w:rFonts w:ascii="Arial" w:hAnsi="Arial"/>
                <w:b/>
                <w:sz w:val="24"/>
              </w:rPr>
            </w:pPr>
          </w:p>
        </w:tc>
      </w:tr>
    </w:tbl>
    <w:p w:rsidR="0047082F" w:rsidRDefault="0047082F">
      <w:pPr>
        <w:rPr>
          <w:rFonts w:ascii="Arial" w:hAnsi="Arial"/>
          <w:b/>
          <w:sz w:val="24"/>
        </w:rPr>
        <w:sectPr w:rsidR="0047082F" w:rsidSect="00235ED1">
          <w:footerReference w:type="even" r:id="rId15"/>
          <w:footerReference w:type="default" r:id="rId16"/>
          <w:pgSz w:w="11907" w:h="16840" w:code="9"/>
          <w:pgMar w:top="567" w:right="1418" w:bottom="851" w:left="1276" w:header="238" w:footer="1531" w:gutter="0"/>
          <w:paperSrc w:first="15" w:other="15"/>
          <w:cols w:space="720"/>
          <w:noEndnote/>
        </w:sectPr>
      </w:pPr>
    </w:p>
    <w:p w:rsidR="00DE577E" w:rsidRPr="00180FA9" w:rsidRDefault="00DE577E">
      <w:pPr>
        <w:rPr>
          <w:rFonts w:ascii="Arial" w:hAnsi="Arial"/>
          <w:b/>
          <w:sz w:val="24"/>
        </w:rPr>
      </w:pPr>
    </w:p>
    <w:p w:rsidR="0047082F" w:rsidRDefault="00BE66FE" w:rsidP="00616946">
      <w:pPr>
        <w:jc w:val="center"/>
        <w:rPr>
          <w:rFonts w:ascii="Arial" w:hAnsi="Arial" w:cs="Arial"/>
          <w:b/>
          <w:sz w:val="24"/>
          <w:szCs w:val="24"/>
        </w:rPr>
      </w:pPr>
      <w:r w:rsidRPr="00180FA9">
        <w:rPr>
          <w:rFonts w:ascii="Arial" w:hAnsi="Arial" w:cs="Arial"/>
          <w:b/>
          <w:sz w:val="24"/>
          <w:szCs w:val="24"/>
        </w:rPr>
        <w:t>ANNEXE 1 </w:t>
      </w:r>
      <w:r w:rsidR="0047082F">
        <w:rPr>
          <w:rFonts w:ascii="Arial" w:hAnsi="Arial" w:cs="Arial"/>
          <w:b/>
          <w:sz w:val="24"/>
          <w:szCs w:val="24"/>
        </w:rPr>
        <w:t>-</w:t>
      </w:r>
      <w:r w:rsidRPr="00180FA9">
        <w:rPr>
          <w:rFonts w:ascii="Arial" w:hAnsi="Arial" w:cs="Arial"/>
          <w:b/>
          <w:sz w:val="24"/>
          <w:szCs w:val="24"/>
        </w:rPr>
        <w:t xml:space="preserve"> </w:t>
      </w:r>
      <w:r w:rsidR="0047082F">
        <w:rPr>
          <w:rFonts w:ascii="Arial" w:hAnsi="Arial" w:cs="Arial"/>
          <w:b/>
          <w:sz w:val="24"/>
          <w:szCs w:val="24"/>
        </w:rPr>
        <w:t>Détail des dépenses éligibles conventionnées et attestations des dépenses effectivement réalisées</w:t>
      </w:r>
    </w:p>
    <w:p w:rsidR="0047082F" w:rsidRDefault="00616946" w:rsidP="0047082F">
      <w:pPr>
        <w:rPr>
          <w:rFonts w:ascii="Arial" w:hAnsi="Arial" w:cs="Arial"/>
          <w:b/>
          <w:sz w:val="24"/>
          <w:szCs w:val="24"/>
        </w:rPr>
      </w:pPr>
      <w:r w:rsidRPr="00616946">
        <w:rPr>
          <w:szCs w:val="24"/>
        </w:rPr>
        <w:drawing>
          <wp:inline distT="0" distB="0" distL="0" distR="0">
            <wp:extent cx="8346559" cy="49610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8350008" cy="4963075"/>
                    </a:xfrm>
                    <a:prstGeom prst="rect">
                      <a:avLst/>
                    </a:prstGeom>
                    <a:noFill/>
                    <a:ln w="9525">
                      <a:noFill/>
                      <a:miter lim="800000"/>
                      <a:headEnd/>
                      <a:tailEnd/>
                    </a:ln>
                  </pic:spPr>
                </pic:pic>
              </a:graphicData>
            </a:graphic>
          </wp:inline>
        </w:drawing>
      </w:r>
    </w:p>
    <w:p w:rsidR="00616946" w:rsidRDefault="00616946" w:rsidP="0047082F">
      <w:pPr>
        <w:rPr>
          <w:rFonts w:ascii="Arial" w:hAnsi="Arial" w:cs="Arial"/>
          <w:b/>
          <w:sz w:val="24"/>
          <w:szCs w:val="24"/>
        </w:rPr>
      </w:pPr>
    </w:p>
    <w:p w:rsidR="00616946" w:rsidRDefault="00616946" w:rsidP="0047082F">
      <w:pPr>
        <w:rPr>
          <w:rFonts w:ascii="Arial" w:hAnsi="Arial" w:cs="Arial"/>
          <w:b/>
          <w:sz w:val="24"/>
          <w:szCs w:val="24"/>
        </w:rPr>
        <w:sectPr w:rsidR="00616946" w:rsidSect="0047082F">
          <w:pgSz w:w="16840" w:h="11907" w:orient="landscape" w:code="9"/>
          <w:pgMar w:top="1276" w:right="567" w:bottom="1418" w:left="851" w:header="238" w:footer="1531" w:gutter="0"/>
          <w:paperSrc w:first="15" w:other="15"/>
          <w:cols w:space="720"/>
          <w:noEndnote/>
          <w:docGrid w:linePitch="272"/>
        </w:sectPr>
      </w:pPr>
      <w:r w:rsidRPr="00616946">
        <w:rPr>
          <w:szCs w:val="24"/>
        </w:rPr>
        <w:lastRenderedPageBreak/>
        <w:drawing>
          <wp:inline distT="0" distB="0" distL="0" distR="0">
            <wp:extent cx="9792970" cy="5769878"/>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9792970" cy="5769878"/>
                    </a:xfrm>
                    <a:prstGeom prst="rect">
                      <a:avLst/>
                    </a:prstGeom>
                    <a:noFill/>
                    <a:ln w="9525">
                      <a:noFill/>
                      <a:miter lim="800000"/>
                      <a:headEnd/>
                      <a:tailEnd/>
                    </a:ln>
                  </pic:spPr>
                </pic:pic>
              </a:graphicData>
            </a:graphic>
          </wp:inline>
        </w:drawing>
      </w:r>
    </w:p>
    <w:p w:rsidR="0047082F" w:rsidRPr="00180FA9" w:rsidRDefault="0047082F" w:rsidP="0047082F">
      <w:pPr>
        <w:rPr>
          <w:rFonts w:ascii="Arial" w:hAnsi="Arial" w:cs="Arial"/>
          <w:b/>
          <w:sz w:val="24"/>
          <w:szCs w:val="24"/>
        </w:rPr>
      </w:pPr>
    </w:p>
    <w:p w:rsidR="00CD7E4D" w:rsidRDefault="00D77AA5" w:rsidP="0034149B">
      <w:pPr>
        <w:jc w:val="center"/>
        <w:rPr>
          <w:rFonts w:ascii="Arial" w:hAnsi="Arial" w:cs="Arial"/>
          <w:b/>
          <w:sz w:val="24"/>
          <w:szCs w:val="24"/>
        </w:rPr>
      </w:pPr>
      <w:r w:rsidRPr="00180FA9">
        <w:rPr>
          <w:rFonts w:ascii="Arial" w:hAnsi="Arial" w:cs="Arial"/>
          <w:b/>
          <w:sz w:val="24"/>
          <w:szCs w:val="24"/>
        </w:rPr>
        <w:t>ANNEXE 2 </w:t>
      </w:r>
      <w:r w:rsidR="0047082F">
        <w:rPr>
          <w:rFonts w:ascii="Arial" w:hAnsi="Arial" w:cs="Arial"/>
          <w:b/>
          <w:sz w:val="24"/>
          <w:szCs w:val="24"/>
        </w:rPr>
        <w:t>-</w:t>
      </w:r>
      <w:r w:rsidR="0034149B" w:rsidRPr="00180FA9">
        <w:rPr>
          <w:rFonts w:ascii="Arial" w:hAnsi="Arial" w:cs="Arial"/>
          <w:b/>
          <w:sz w:val="24"/>
          <w:szCs w:val="24"/>
        </w:rPr>
        <w:t xml:space="preserve"> </w:t>
      </w:r>
      <w:r w:rsidR="00BE66FE" w:rsidRPr="00180FA9">
        <w:rPr>
          <w:rFonts w:ascii="Arial" w:hAnsi="Arial" w:cs="Arial"/>
          <w:b/>
          <w:sz w:val="24"/>
          <w:szCs w:val="24"/>
        </w:rPr>
        <w:t>Plan de financement d</w:t>
      </w:r>
      <w:r w:rsidR="008441B6" w:rsidRPr="00180FA9">
        <w:rPr>
          <w:rFonts w:ascii="Arial" w:hAnsi="Arial" w:cs="Arial"/>
          <w:b/>
          <w:sz w:val="24"/>
          <w:szCs w:val="24"/>
        </w:rPr>
        <w:t xml:space="preserve">u </w:t>
      </w:r>
      <w:r w:rsidR="00EB6CB5">
        <w:rPr>
          <w:rFonts w:ascii="Arial" w:hAnsi="Arial" w:cs="Arial"/>
          <w:b/>
          <w:sz w:val="24"/>
          <w:szCs w:val="24"/>
        </w:rPr>
        <w:t>Projet</w:t>
      </w:r>
    </w:p>
    <w:p w:rsidR="00D85830" w:rsidRPr="00180FA9" w:rsidRDefault="00D85830" w:rsidP="0034149B">
      <w:pPr>
        <w:jc w:val="center"/>
        <w:rPr>
          <w:rFonts w:ascii="Arial" w:hAnsi="Arial" w:cs="Arial"/>
          <w:b/>
          <w:sz w:val="24"/>
          <w:szCs w:val="24"/>
        </w:rPr>
      </w:pPr>
    </w:p>
    <w:p w:rsidR="00CD7E4D" w:rsidRPr="00180FA9" w:rsidRDefault="00CD7E4D" w:rsidP="007C681C">
      <w:pPr>
        <w:rPr>
          <w:rFonts w:ascii="Arial" w:hAnsi="Arial"/>
          <w:b/>
          <w:sz w:val="24"/>
        </w:rPr>
      </w:pPr>
    </w:p>
    <w:p w:rsidR="00F704E3" w:rsidRPr="00180FA9" w:rsidRDefault="00616946">
      <w:pPr>
        <w:rPr>
          <w:rFonts w:ascii="Arial" w:hAnsi="Arial"/>
          <w:b/>
          <w:sz w:val="24"/>
        </w:rPr>
      </w:pPr>
      <w:r w:rsidRPr="00616946">
        <w:drawing>
          <wp:inline distT="0" distB="0" distL="0" distR="0">
            <wp:extent cx="5850255" cy="1258251"/>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5850255" cy="1258251"/>
                    </a:xfrm>
                    <a:prstGeom prst="rect">
                      <a:avLst/>
                    </a:prstGeom>
                    <a:noFill/>
                    <a:ln w="9525">
                      <a:noFill/>
                      <a:miter lim="800000"/>
                      <a:headEnd/>
                      <a:tailEnd/>
                    </a:ln>
                  </pic:spPr>
                </pic:pic>
              </a:graphicData>
            </a:graphic>
          </wp:inline>
        </w:drawing>
      </w:r>
    </w:p>
    <w:p w:rsidR="007C681C" w:rsidRPr="00180FA9" w:rsidRDefault="007C681C">
      <w:pPr>
        <w:rPr>
          <w:rFonts w:ascii="Arial" w:hAnsi="Arial" w:cs="Arial"/>
          <w:b/>
          <w:sz w:val="24"/>
          <w:szCs w:val="24"/>
        </w:rPr>
      </w:pPr>
      <w:r w:rsidRPr="00180FA9">
        <w:rPr>
          <w:rFonts w:ascii="Arial" w:hAnsi="Arial" w:cs="Arial"/>
          <w:b/>
          <w:sz w:val="24"/>
          <w:szCs w:val="24"/>
        </w:rPr>
        <w:br w:type="page"/>
      </w:r>
    </w:p>
    <w:p w:rsidR="00FD2B6D" w:rsidRDefault="00FD2B6D" w:rsidP="0047082F">
      <w:pPr>
        <w:pStyle w:val="Corpsdetexte2"/>
        <w:spacing w:line="240" w:lineRule="auto"/>
        <w:jc w:val="center"/>
        <w:rPr>
          <w:rFonts w:ascii="Arial" w:hAnsi="Arial" w:cs="Arial"/>
          <w:b/>
          <w:sz w:val="24"/>
          <w:szCs w:val="24"/>
        </w:rPr>
      </w:pPr>
      <w:r w:rsidRPr="00D85830">
        <w:rPr>
          <w:rFonts w:ascii="Arial" w:hAnsi="Arial" w:cs="Arial"/>
          <w:b/>
          <w:sz w:val="24"/>
          <w:szCs w:val="24"/>
        </w:rPr>
        <w:lastRenderedPageBreak/>
        <w:t>ANNEXE 3</w:t>
      </w:r>
      <w:r w:rsidR="0047082F">
        <w:rPr>
          <w:rFonts w:ascii="Arial" w:hAnsi="Arial" w:cs="Arial"/>
          <w:b/>
          <w:sz w:val="24"/>
          <w:szCs w:val="24"/>
        </w:rPr>
        <w:t> -</w:t>
      </w:r>
      <w:r w:rsidR="00DE18E6">
        <w:rPr>
          <w:rFonts w:ascii="Arial" w:hAnsi="Arial" w:cs="Arial"/>
          <w:b/>
          <w:sz w:val="24"/>
          <w:szCs w:val="24"/>
        </w:rPr>
        <w:t xml:space="preserve"> </w:t>
      </w:r>
      <w:r>
        <w:rPr>
          <w:rFonts w:ascii="Arial" w:hAnsi="Arial" w:cs="Arial"/>
          <w:b/>
          <w:sz w:val="24"/>
          <w:szCs w:val="24"/>
        </w:rPr>
        <w:t xml:space="preserve">Etapes clés du </w:t>
      </w:r>
      <w:r w:rsidR="0047082F">
        <w:rPr>
          <w:rFonts w:ascii="Arial" w:hAnsi="Arial" w:cs="Arial"/>
          <w:b/>
          <w:sz w:val="24"/>
          <w:szCs w:val="24"/>
        </w:rPr>
        <w:t>P</w:t>
      </w:r>
      <w:r w:rsidR="00EB6CB5">
        <w:rPr>
          <w:rFonts w:ascii="Arial" w:hAnsi="Arial" w:cs="Arial"/>
          <w:b/>
          <w:sz w:val="24"/>
          <w:szCs w:val="24"/>
        </w:rPr>
        <w:t>rojet</w:t>
      </w:r>
      <w:r>
        <w:rPr>
          <w:rFonts w:ascii="Arial" w:hAnsi="Arial" w:cs="Arial"/>
          <w:b/>
          <w:sz w:val="24"/>
          <w:szCs w:val="24"/>
        </w:rPr>
        <w:t>,</w:t>
      </w:r>
      <w:r w:rsidR="00DE18E6">
        <w:rPr>
          <w:rFonts w:ascii="Arial" w:hAnsi="Arial" w:cs="Arial"/>
          <w:b/>
          <w:sz w:val="24"/>
          <w:szCs w:val="24"/>
        </w:rPr>
        <w:t xml:space="preserve"> </w:t>
      </w:r>
      <w:r>
        <w:rPr>
          <w:rFonts w:ascii="Arial" w:hAnsi="Arial" w:cs="Arial"/>
          <w:b/>
          <w:sz w:val="24"/>
          <w:szCs w:val="24"/>
        </w:rPr>
        <w:t xml:space="preserve">résultats attendus et conditions particulières pour la poursuite du </w:t>
      </w:r>
      <w:r w:rsidR="0047082F">
        <w:rPr>
          <w:rFonts w:ascii="Arial" w:hAnsi="Arial" w:cs="Arial"/>
          <w:b/>
          <w:sz w:val="24"/>
          <w:szCs w:val="24"/>
        </w:rPr>
        <w:t>P</w:t>
      </w:r>
      <w:r w:rsidR="00EB6CB5">
        <w:rPr>
          <w:rFonts w:ascii="Arial" w:hAnsi="Arial" w:cs="Arial"/>
          <w:b/>
          <w:sz w:val="24"/>
          <w:szCs w:val="24"/>
        </w:rPr>
        <w:t>rojet</w:t>
      </w:r>
    </w:p>
    <w:p w:rsidR="00FD2B6D" w:rsidRDefault="00FD2B6D">
      <w:pPr>
        <w:rPr>
          <w:b/>
          <w:bCs/>
          <w:sz w:val="22"/>
          <w:szCs w:val="22"/>
        </w:rPr>
      </w:pPr>
    </w:p>
    <w:p w:rsidR="00E50093" w:rsidRDefault="00616946" w:rsidP="00472D1D">
      <w:pPr>
        <w:jc w:val="center"/>
        <w:rPr>
          <w:rFonts w:ascii="Arial" w:hAnsi="Arial" w:cs="Arial"/>
          <w:b/>
          <w:sz w:val="24"/>
          <w:szCs w:val="24"/>
        </w:rPr>
      </w:pPr>
      <w:r w:rsidRPr="00616946">
        <w:rPr>
          <w:szCs w:val="24"/>
        </w:rPr>
        <w:drawing>
          <wp:inline distT="0" distB="0" distL="0" distR="0">
            <wp:extent cx="5850255" cy="686801"/>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5850255" cy="686801"/>
                    </a:xfrm>
                    <a:prstGeom prst="rect">
                      <a:avLst/>
                    </a:prstGeom>
                    <a:noFill/>
                    <a:ln w="9525">
                      <a:noFill/>
                      <a:miter lim="800000"/>
                      <a:headEnd/>
                      <a:tailEnd/>
                    </a:ln>
                  </pic:spPr>
                </pic:pic>
              </a:graphicData>
            </a:graphic>
          </wp:inline>
        </w:drawing>
      </w:r>
    </w:p>
    <w:p w:rsidR="00E50093" w:rsidRPr="00180FA9" w:rsidRDefault="00E50093" w:rsidP="00472D1D">
      <w:pPr>
        <w:jc w:val="center"/>
        <w:rPr>
          <w:rFonts w:ascii="Arial" w:hAnsi="Arial" w:cs="Arial"/>
          <w:b/>
          <w:sz w:val="24"/>
          <w:szCs w:val="24"/>
        </w:rPr>
      </w:pPr>
    </w:p>
    <w:p w:rsidR="00D85830" w:rsidRDefault="00D85830">
      <w:pPr>
        <w:rPr>
          <w:b/>
          <w:bCs/>
          <w:sz w:val="22"/>
          <w:szCs w:val="22"/>
        </w:rPr>
        <w:sectPr w:rsidR="00D85830" w:rsidSect="0047082F">
          <w:pgSz w:w="11907" w:h="16840" w:code="9"/>
          <w:pgMar w:top="567" w:right="1418" w:bottom="851" w:left="1276" w:header="238" w:footer="1531" w:gutter="0"/>
          <w:paperSrc w:first="15" w:other="15"/>
          <w:cols w:space="720"/>
          <w:noEndnote/>
          <w:docGrid w:linePitch="272"/>
        </w:sectPr>
      </w:pPr>
    </w:p>
    <w:p w:rsidR="005037CC" w:rsidRPr="0047082F" w:rsidRDefault="00FD2B6D" w:rsidP="00D85830">
      <w:pPr>
        <w:pStyle w:val="Default"/>
        <w:jc w:val="center"/>
        <w:rPr>
          <w:b/>
          <w:color w:val="auto"/>
          <w:lang w:eastAsia="fr-FR"/>
        </w:rPr>
      </w:pPr>
      <w:r w:rsidRPr="0047082F">
        <w:rPr>
          <w:b/>
          <w:color w:val="auto"/>
          <w:lang w:eastAsia="fr-FR"/>
        </w:rPr>
        <w:lastRenderedPageBreak/>
        <w:t>ANNEXE 4</w:t>
      </w:r>
      <w:r w:rsidR="008441B6" w:rsidRPr="0047082F">
        <w:rPr>
          <w:b/>
          <w:color w:val="auto"/>
          <w:lang w:eastAsia="fr-FR"/>
        </w:rPr>
        <w:t xml:space="preserve"> </w:t>
      </w:r>
      <w:r w:rsidR="00D85830" w:rsidRPr="0047082F">
        <w:rPr>
          <w:b/>
          <w:color w:val="auto"/>
          <w:lang w:eastAsia="fr-FR"/>
        </w:rPr>
        <w:t>–</w:t>
      </w:r>
      <w:r w:rsidR="008441B6" w:rsidRPr="0047082F">
        <w:rPr>
          <w:b/>
          <w:color w:val="auto"/>
          <w:lang w:eastAsia="fr-FR"/>
        </w:rPr>
        <w:t xml:space="preserve"> </w:t>
      </w:r>
      <w:r w:rsidR="00D85830" w:rsidRPr="0047082F">
        <w:rPr>
          <w:b/>
          <w:color w:val="auto"/>
          <w:lang w:eastAsia="fr-FR"/>
        </w:rPr>
        <w:t xml:space="preserve">Modèle de fiche pour rapport </w:t>
      </w:r>
      <w:r w:rsidR="008441B6" w:rsidRPr="0047082F">
        <w:rPr>
          <w:b/>
          <w:color w:val="auto"/>
          <w:lang w:eastAsia="fr-FR"/>
        </w:rPr>
        <w:t>d’a</w:t>
      </w:r>
      <w:r w:rsidR="005037CC" w:rsidRPr="0047082F">
        <w:rPr>
          <w:b/>
          <w:color w:val="auto"/>
          <w:lang w:eastAsia="fr-FR"/>
        </w:rPr>
        <w:t xml:space="preserve">vancement du </w:t>
      </w:r>
      <w:r w:rsidR="00EB6CB5" w:rsidRPr="0047082F">
        <w:rPr>
          <w:b/>
          <w:color w:val="auto"/>
          <w:lang w:eastAsia="fr-FR"/>
        </w:rPr>
        <w:t>Projet</w:t>
      </w:r>
    </w:p>
    <w:p w:rsidR="00472D1D" w:rsidRDefault="00472D1D" w:rsidP="005037CC">
      <w:pPr>
        <w:pStyle w:val="Default"/>
        <w:spacing w:after="134"/>
        <w:rPr>
          <w:sz w:val="22"/>
          <w:szCs w:val="22"/>
        </w:rPr>
      </w:pPr>
    </w:p>
    <w:p w:rsidR="00472D1D" w:rsidRDefault="00616946" w:rsidP="005037CC">
      <w:pPr>
        <w:pStyle w:val="Default"/>
        <w:spacing w:after="134"/>
        <w:rPr>
          <w:sz w:val="22"/>
          <w:szCs w:val="22"/>
        </w:rPr>
        <w:sectPr w:rsidR="00472D1D" w:rsidSect="00D85830">
          <w:pgSz w:w="16840" w:h="11907" w:orient="landscape" w:code="9"/>
          <w:pgMar w:top="1276" w:right="567" w:bottom="1418" w:left="851" w:header="238" w:footer="1531" w:gutter="0"/>
          <w:paperSrc w:first="15" w:other="15"/>
          <w:cols w:space="720"/>
          <w:noEndnote/>
          <w:docGrid w:linePitch="272"/>
        </w:sectPr>
      </w:pPr>
      <w:r w:rsidRPr="00616946">
        <w:drawing>
          <wp:inline distT="0" distB="0" distL="0" distR="0">
            <wp:extent cx="8825230" cy="2243455"/>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srcRect/>
                    <a:stretch>
                      <a:fillRect/>
                    </a:stretch>
                  </pic:blipFill>
                  <pic:spPr bwMode="auto">
                    <a:xfrm>
                      <a:off x="0" y="0"/>
                      <a:ext cx="8825230" cy="2243455"/>
                    </a:xfrm>
                    <a:prstGeom prst="rect">
                      <a:avLst/>
                    </a:prstGeom>
                    <a:noFill/>
                    <a:ln w="9525">
                      <a:noFill/>
                      <a:miter lim="800000"/>
                      <a:headEnd/>
                      <a:tailEnd/>
                    </a:ln>
                  </pic:spPr>
                </pic:pic>
              </a:graphicData>
            </a:graphic>
          </wp:inline>
        </w:drawing>
      </w:r>
    </w:p>
    <w:p w:rsidR="005037CC" w:rsidRPr="00180FA9" w:rsidRDefault="005037CC" w:rsidP="005037CC">
      <w:pPr>
        <w:pStyle w:val="Default"/>
        <w:spacing w:after="134"/>
        <w:rPr>
          <w:sz w:val="22"/>
          <w:szCs w:val="22"/>
        </w:rPr>
      </w:pPr>
    </w:p>
    <w:p w:rsidR="00D344EF" w:rsidRPr="0047082F" w:rsidRDefault="00D344EF" w:rsidP="0047082F">
      <w:pPr>
        <w:pStyle w:val="Default"/>
        <w:jc w:val="center"/>
        <w:rPr>
          <w:b/>
          <w:color w:val="auto"/>
          <w:lang w:eastAsia="fr-FR"/>
        </w:rPr>
      </w:pPr>
    </w:p>
    <w:p w:rsidR="00D85830" w:rsidRPr="0047082F" w:rsidRDefault="00FD2B6D" w:rsidP="0047082F">
      <w:pPr>
        <w:pStyle w:val="Default"/>
        <w:jc w:val="center"/>
        <w:rPr>
          <w:b/>
          <w:color w:val="auto"/>
          <w:lang w:eastAsia="fr-FR"/>
        </w:rPr>
      </w:pPr>
      <w:r w:rsidRPr="0047082F">
        <w:rPr>
          <w:b/>
          <w:color w:val="auto"/>
          <w:lang w:eastAsia="fr-FR"/>
        </w:rPr>
        <w:t>ANNEXE</w:t>
      </w:r>
      <w:r w:rsidR="00D344EF" w:rsidRPr="0047082F">
        <w:rPr>
          <w:b/>
          <w:color w:val="auto"/>
          <w:lang w:eastAsia="fr-FR"/>
        </w:rPr>
        <w:t xml:space="preserve"> </w:t>
      </w:r>
      <w:r w:rsidRPr="0047082F">
        <w:rPr>
          <w:b/>
          <w:color w:val="auto"/>
          <w:lang w:eastAsia="fr-FR"/>
        </w:rPr>
        <w:t>5</w:t>
      </w:r>
      <w:r w:rsidR="0047082F">
        <w:rPr>
          <w:b/>
          <w:color w:val="auto"/>
          <w:lang w:eastAsia="fr-FR"/>
        </w:rPr>
        <w:t xml:space="preserve"> - </w:t>
      </w:r>
      <w:r w:rsidR="000C0958" w:rsidRPr="000C0958">
        <w:rPr>
          <w:b/>
          <w:color w:val="auto"/>
          <w:lang w:eastAsia="fr-FR"/>
        </w:rPr>
        <w:t>Evaluation du succès du projet</w:t>
      </w:r>
    </w:p>
    <w:p w:rsidR="00D85830" w:rsidRDefault="00D85830" w:rsidP="00D344EF">
      <w:pPr>
        <w:pStyle w:val="Default"/>
        <w:jc w:val="center"/>
        <w:rPr>
          <w:b/>
          <w:bCs/>
          <w:sz w:val="22"/>
          <w:szCs w:val="22"/>
        </w:rPr>
      </w:pPr>
    </w:p>
    <w:p w:rsidR="00D85830" w:rsidRPr="00180FA9" w:rsidRDefault="00616946" w:rsidP="00D85830">
      <w:pPr>
        <w:jc w:val="center"/>
        <w:rPr>
          <w:rFonts w:ascii="Arial" w:hAnsi="Arial" w:cs="Arial"/>
          <w:b/>
          <w:sz w:val="24"/>
          <w:szCs w:val="24"/>
        </w:rPr>
      </w:pPr>
      <w:r w:rsidRPr="00616946">
        <w:rPr>
          <w:szCs w:val="24"/>
        </w:rPr>
        <w:drawing>
          <wp:inline distT="0" distB="0" distL="0" distR="0">
            <wp:extent cx="5850123" cy="5443869"/>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srcRect/>
                    <a:stretch>
                      <a:fillRect/>
                    </a:stretch>
                  </pic:blipFill>
                  <pic:spPr bwMode="auto">
                    <a:xfrm>
                      <a:off x="0" y="0"/>
                      <a:ext cx="5850255" cy="5443992"/>
                    </a:xfrm>
                    <a:prstGeom prst="rect">
                      <a:avLst/>
                    </a:prstGeom>
                    <a:noFill/>
                    <a:ln w="9525">
                      <a:noFill/>
                      <a:miter lim="800000"/>
                      <a:headEnd/>
                      <a:tailEnd/>
                    </a:ln>
                  </pic:spPr>
                </pic:pic>
              </a:graphicData>
            </a:graphic>
          </wp:inline>
        </w:drawing>
      </w:r>
    </w:p>
    <w:p w:rsidR="00D344EF" w:rsidRPr="00180FA9" w:rsidRDefault="004E0EB7" w:rsidP="00D344EF">
      <w:pPr>
        <w:pStyle w:val="Default"/>
        <w:jc w:val="center"/>
        <w:rPr>
          <w:b/>
          <w:bCs/>
          <w:sz w:val="22"/>
          <w:szCs w:val="22"/>
        </w:rPr>
      </w:pPr>
      <w:r>
        <w:rPr>
          <w:b/>
          <w:bCs/>
          <w:sz w:val="22"/>
          <w:szCs w:val="22"/>
        </w:rPr>
        <w:t xml:space="preserve"> </w:t>
      </w:r>
    </w:p>
    <w:p w:rsidR="00D344EF" w:rsidRPr="00180FA9" w:rsidRDefault="00D344EF" w:rsidP="00D344EF">
      <w:pPr>
        <w:pStyle w:val="Default"/>
        <w:jc w:val="center"/>
        <w:rPr>
          <w:sz w:val="22"/>
          <w:szCs w:val="22"/>
        </w:rPr>
      </w:pPr>
    </w:p>
    <w:p w:rsidR="00CD7E4D" w:rsidRPr="00180FA9" w:rsidRDefault="00CD7E4D" w:rsidP="004D57AB">
      <w:pPr>
        <w:sectPr w:rsidR="00CD7E4D" w:rsidRPr="00180FA9" w:rsidSect="00D85830">
          <w:pgSz w:w="11907" w:h="16840" w:code="9"/>
          <w:pgMar w:top="567" w:right="1418" w:bottom="851" w:left="1276" w:header="238" w:footer="1531" w:gutter="0"/>
          <w:paperSrc w:first="15" w:other="15"/>
          <w:cols w:space="720"/>
          <w:noEndnote/>
          <w:docGrid w:linePitch="272"/>
        </w:sectPr>
      </w:pPr>
    </w:p>
    <w:p w:rsidR="001236B5" w:rsidRPr="00180FA9" w:rsidRDefault="001236B5" w:rsidP="00D85830">
      <w:pPr>
        <w:jc w:val="center"/>
        <w:rPr>
          <w:rFonts w:cs="Arial"/>
        </w:rPr>
      </w:pPr>
    </w:p>
    <w:p w:rsidR="0047082F" w:rsidRDefault="00FC396C" w:rsidP="00D85830">
      <w:pPr>
        <w:pStyle w:val="Default"/>
        <w:jc w:val="center"/>
        <w:rPr>
          <w:b/>
          <w:bCs/>
          <w:sz w:val="22"/>
          <w:szCs w:val="22"/>
        </w:rPr>
      </w:pPr>
      <w:r w:rsidRPr="00D85830">
        <w:rPr>
          <w:b/>
          <w:bCs/>
          <w:sz w:val="22"/>
          <w:szCs w:val="22"/>
        </w:rPr>
        <w:t xml:space="preserve">ANNEXE </w:t>
      </w:r>
      <w:r w:rsidR="0047082F">
        <w:rPr>
          <w:b/>
          <w:bCs/>
          <w:sz w:val="22"/>
          <w:szCs w:val="22"/>
        </w:rPr>
        <w:t xml:space="preserve">6 </w:t>
      </w:r>
    </w:p>
    <w:p w:rsidR="0047082F" w:rsidRDefault="0047082F" w:rsidP="00D85830">
      <w:pPr>
        <w:pStyle w:val="Default"/>
        <w:jc w:val="center"/>
        <w:rPr>
          <w:b/>
          <w:bCs/>
          <w:sz w:val="22"/>
          <w:szCs w:val="22"/>
        </w:rPr>
      </w:pPr>
    </w:p>
    <w:p w:rsidR="001236B5" w:rsidRPr="00D85830" w:rsidRDefault="00FC396C" w:rsidP="00D85830">
      <w:pPr>
        <w:pStyle w:val="Default"/>
        <w:jc w:val="center"/>
        <w:rPr>
          <w:rFonts w:ascii="Times New Roman" w:hAnsi="Times New Roman"/>
          <w:b/>
          <w:caps/>
        </w:rPr>
      </w:pPr>
      <w:r w:rsidRPr="00D85830">
        <w:rPr>
          <w:b/>
          <w:bCs/>
          <w:sz w:val="22"/>
          <w:szCs w:val="22"/>
        </w:rPr>
        <w:t xml:space="preserve">ETAT DETAILLE DES autres aides accordées </w:t>
      </w:r>
      <w:r w:rsidR="00D85830" w:rsidRPr="00D85830">
        <w:rPr>
          <w:b/>
          <w:bCs/>
          <w:sz w:val="22"/>
          <w:szCs w:val="22"/>
        </w:rPr>
        <w:t>sur la période du projet</w:t>
      </w:r>
    </w:p>
    <w:p w:rsidR="001236B5" w:rsidRPr="00D85830" w:rsidRDefault="001236B5" w:rsidP="001236B5">
      <w:pPr>
        <w:tabs>
          <w:tab w:val="left" w:pos="426"/>
        </w:tabs>
        <w:rPr>
          <w:rFonts w:ascii="Arial" w:hAnsi="Arial" w:cs="Arial"/>
          <w:sz w:val="24"/>
        </w:rPr>
      </w:pPr>
    </w:p>
    <w:tbl>
      <w:tblPr>
        <w:tblW w:w="1022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2"/>
        <w:gridCol w:w="1984"/>
        <w:gridCol w:w="2428"/>
        <w:gridCol w:w="2108"/>
        <w:gridCol w:w="2002"/>
      </w:tblGrid>
      <w:tr w:rsidR="001236B5" w:rsidRPr="00D85830" w:rsidTr="0047082F">
        <w:trPr>
          <w:cantSplit/>
        </w:trPr>
        <w:tc>
          <w:tcPr>
            <w:tcW w:w="1702" w:type="dxa"/>
            <w:vMerge w:val="restart"/>
            <w:shd w:val="clear" w:color="auto" w:fill="9BBB59" w:themeFill="accent3"/>
          </w:tcPr>
          <w:p w:rsidR="001236B5" w:rsidRPr="00D85830" w:rsidRDefault="00B13F8B" w:rsidP="00123CD5">
            <w:pPr>
              <w:tabs>
                <w:tab w:val="left" w:pos="426"/>
              </w:tabs>
              <w:jc w:val="center"/>
              <w:rPr>
                <w:rFonts w:ascii="Arial" w:hAnsi="Arial" w:cs="Arial"/>
                <w:b/>
              </w:rPr>
            </w:pPr>
            <w:r w:rsidRPr="00D85830">
              <w:rPr>
                <w:rFonts w:ascii="Arial" w:hAnsi="Arial" w:cs="Arial"/>
                <w:b/>
              </w:rPr>
              <w:t>ORGANISME FINANCEUR</w:t>
            </w:r>
          </w:p>
        </w:tc>
        <w:tc>
          <w:tcPr>
            <w:tcW w:w="4412" w:type="dxa"/>
            <w:gridSpan w:val="2"/>
            <w:shd w:val="clear" w:color="auto" w:fill="9BBB59" w:themeFill="accent3"/>
          </w:tcPr>
          <w:p w:rsidR="001236B5" w:rsidRPr="00D85830" w:rsidRDefault="00B13F8B" w:rsidP="00123CD5">
            <w:pPr>
              <w:tabs>
                <w:tab w:val="left" w:pos="426"/>
              </w:tabs>
              <w:jc w:val="center"/>
              <w:rPr>
                <w:rFonts w:ascii="Arial" w:hAnsi="Arial" w:cs="Arial"/>
                <w:b/>
                <w:caps/>
              </w:rPr>
            </w:pPr>
            <w:r w:rsidRPr="00D85830">
              <w:rPr>
                <w:rFonts w:ascii="Arial" w:hAnsi="Arial" w:cs="Arial"/>
                <w:b/>
                <w:caps/>
              </w:rPr>
              <w:t>Décision d’attribution</w:t>
            </w:r>
          </w:p>
        </w:tc>
        <w:tc>
          <w:tcPr>
            <w:tcW w:w="4110" w:type="dxa"/>
            <w:gridSpan w:val="2"/>
            <w:shd w:val="clear" w:color="auto" w:fill="9BBB59" w:themeFill="accent3"/>
          </w:tcPr>
          <w:p w:rsidR="001236B5" w:rsidRPr="00D85830" w:rsidRDefault="00B13F8B" w:rsidP="00123CD5">
            <w:pPr>
              <w:tabs>
                <w:tab w:val="left" w:pos="426"/>
              </w:tabs>
              <w:jc w:val="center"/>
              <w:rPr>
                <w:rFonts w:ascii="Arial" w:hAnsi="Arial" w:cs="Arial"/>
                <w:b/>
                <w:caps/>
              </w:rPr>
            </w:pPr>
            <w:r w:rsidRPr="00D85830">
              <w:rPr>
                <w:rFonts w:ascii="Arial" w:hAnsi="Arial" w:cs="Arial"/>
                <w:b/>
                <w:caps/>
              </w:rPr>
              <w:t>Etat des paiements</w:t>
            </w:r>
          </w:p>
        </w:tc>
      </w:tr>
      <w:tr w:rsidR="001236B5" w:rsidRPr="00D85830" w:rsidTr="0047082F">
        <w:trPr>
          <w:cantSplit/>
        </w:trPr>
        <w:tc>
          <w:tcPr>
            <w:tcW w:w="1702" w:type="dxa"/>
            <w:vMerge/>
          </w:tcPr>
          <w:p w:rsidR="001236B5" w:rsidRPr="00D85830" w:rsidRDefault="001236B5" w:rsidP="00123CD5">
            <w:pPr>
              <w:tabs>
                <w:tab w:val="left" w:pos="426"/>
              </w:tabs>
              <w:rPr>
                <w:rFonts w:ascii="Arial" w:hAnsi="Arial" w:cs="Arial"/>
              </w:rPr>
            </w:pPr>
          </w:p>
        </w:tc>
        <w:tc>
          <w:tcPr>
            <w:tcW w:w="1984" w:type="dxa"/>
            <w:shd w:val="clear" w:color="auto" w:fill="9BBB59" w:themeFill="accent3"/>
          </w:tcPr>
          <w:p w:rsidR="00F704E3" w:rsidRPr="00D85830" w:rsidRDefault="00B13F8B">
            <w:pPr>
              <w:pStyle w:val="Titre7"/>
              <w:numPr>
                <w:ilvl w:val="0"/>
                <w:numId w:val="0"/>
              </w:numPr>
              <w:rPr>
                <w:rFonts w:ascii="Arial" w:hAnsi="Arial" w:cs="Arial"/>
                <w:caps/>
                <w:sz w:val="22"/>
              </w:rPr>
            </w:pPr>
            <w:r w:rsidRPr="00D85830">
              <w:rPr>
                <w:rFonts w:ascii="Arial" w:hAnsi="Arial" w:cs="Arial"/>
                <w:caps/>
                <w:sz w:val="22"/>
              </w:rPr>
              <w:t>ASSIETTE</w:t>
            </w:r>
          </w:p>
        </w:tc>
        <w:tc>
          <w:tcPr>
            <w:tcW w:w="2428" w:type="dxa"/>
            <w:shd w:val="clear" w:color="auto" w:fill="9BBB59" w:themeFill="accent3"/>
          </w:tcPr>
          <w:p w:rsidR="001236B5" w:rsidRPr="00D85830" w:rsidRDefault="00B13F8B" w:rsidP="00123CD5">
            <w:pPr>
              <w:tabs>
                <w:tab w:val="left" w:pos="426"/>
              </w:tabs>
              <w:jc w:val="center"/>
              <w:rPr>
                <w:rFonts w:ascii="Arial" w:hAnsi="Arial" w:cs="Arial"/>
                <w:b/>
              </w:rPr>
            </w:pPr>
            <w:r w:rsidRPr="00D85830">
              <w:rPr>
                <w:rFonts w:ascii="Arial" w:hAnsi="Arial" w:cs="Arial"/>
                <w:b/>
              </w:rPr>
              <w:t>MONTANT DE L’AIDE ACCORDEE</w:t>
            </w:r>
          </w:p>
        </w:tc>
        <w:tc>
          <w:tcPr>
            <w:tcW w:w="2108" w:type="dxa"/>
            <w:shd w:val="clear" w:color="auto" w:fill="9BBB59" w:themeFill="accent3"/>
          </w:tcPr>
          <w:p w:rsidR="001236B5" w:rsidRPr="00D85830" w:rsidRDefault="00B13F8B" w:rsidP="00123CD5">
            <w:pPr>
              <w:tabs>
                <w:tab w:val="left" w:pos="426"/>
              </w:tabs>
              <w:jc w:val="center"/>
              <w:rPr>
                <w:rFonts w:ascii="Arial" w:hAnsi="Arial" w:cs="Arial"/>
                <w:b/>
              </w:rPr>
            </w:pPr>
            <w:r w:rsidRPr="00D85830">
              <w:rPr>
                <w:rFonts w:ascii="Arial" w:hAnsi="Arial" w:cs="Arial"/>
                <w:b/>
              </w:rPr>
              <w:t>MONTANT VERSE</w:t>
            </w:r>
          </w:p>
        </w:tc>
        <w:tc>
          <w:tcPr>
            <w:tcW w:w="2002" w:type="dxa"/>
            <w:shd w:val="clear" w:color="auto" w:fill="9BBB59" w:themeFill="accent3"/>
          </w:tcPr>
          <w:p w:rsidR="001236B5" w:rsidRPr="00D85830" w:rsidRDefault="00B13F8B" w:rsidP="00123CD5">
            <w:pPr>
              <w:tabs>
                <w:tab w:val="left" w:pos="426"/>
              </w:tabs>
              <w:jc w:val="center"/>
              <w:rPr>
                <w:rFonts w:ascii="Arial" w:hAnsi="Arial" w:cs="Arial"/>
                <w:b/>
              </w:rPr>
            </w:pPr>
            <w:r w:rsidRPr="00D85830">
              <w:rPr>
                <w:rFonts w:ascii="Arial" w:hAnsi="Arial" w:cs="Arial"/>
                <w:b/>
              </w:rPr>
              <w:t>MONTANT</w:t>
            </w:r>
            <w:r w:rsidR="00DE18E6">
              <w:rPr>
                <w:rFonts w:ascii="Arial" w:hAnsi="Arial" w:cs="Arial"/>
                <w:b/>
              </w:rPr>
              <w:t xml:space="preserve"> </w:t>
            </w:r>
            <w:r w:rsidRPr="00D85830">
              <w:rPr>
                <w:rFonts w:ascii="Arial" w:hAnsi="Arial" w:cs="Arial"/>
                <w:b/>
              </w:rPr>
              <w:t>A PERCEVOIR</w:t>
            </w:r>
          </w:p>
        </w:tc>
      </w:tr>
      <w:tr w:rsidR="001236B5" w:rsidRPr="00D85830" w:rsidTr="001236B5">
        <w:tc>
          <w:tcPr>
            <w:tcW w:w="1702" w:type="dxa"/>
          </w:tcPr>
          <w:p w:rsidR="001236B5" w:rsidRPr="00D85830" w:rsidRDefault="001236B5" w:rsidP="00123CD5">
            <w:pPr>
              <w:tabs>
                <w:tab w:val="left" w:pos="426"/>
              </w:tabs>
              <w:rPr>
                <w:rFonts w:ascii="Arial" w:hAnsi="Arial" w:cs="Arial"/>
                <w:sz w:val="24"/>
              </w:rPr>
            </w:pPr>
          </w:p>
        </w:tc>
        <w:tc>
          <w:tcPr>
            <w:tcW w:w="1984" w:type="dxa"/>
          </w:tcPr>
          <w:p w:rsidR="001236B5" w:rsidRPr="00D85830" w:rsidRDefault="001236B5" w:rsidP="00123CD5">
            <w:pPr>
              <w:tabs>
                <w:tab w:val="left" w:pos="426"/>
              </w:tabs>
              <w:rPr>
                <w:rFonts w:ascii="Arial" w:hAnsi="Arial" w:cs="Arial"/>
                <w:sz w:val="24"/>
              </w:rPr>
            </w:pPr>
          </w:p>
        </w:tc>
        <w:tc>
          <w:tcPr>
            <w:tcW w:w="2428" w:type="dxa"/>
          </w:tcPr>
          <w:p w:rsidR="001236B5" w:rsidRPr="00D85830" w:rsidRDefault="001236B5" w:rsidP="00123CD5">
            <w:pPr>
              <w:tabs>
                <w:tab w:val="left" w:pos="426"/>
              </w:tabs>
              <w:rPr>
                <w:rFonts w:ascii="Arial" w:hAnsi="Arial" w:cs="Arial"/>
                <w:sz w:val="24"/>
              </w:rPr>
            </w:pPr>
          </w:p>
        </w:tc>
        <w:tc>
          <w:tcPr>
            <w:tcW w:w="2108" w:type="dxa"/>
          </w:tcPr>
          <w:p w:rsidR="001236B5" w:rsidRPr="00D85830" w:rsidRDefault="001236B5" w:rsidP="00123CD5">
            <w:pPr>
              <w:tabs>
                <w:tab w:val="left" w:pos="426"/>
              </w:tabs>
              <w:rPr>
                <w:rFonts w:ascii="Arial" w:hAnsi="Arial" w:cs="Arial"/>
                <w:sz w:val="24"/>
              </w:rPr>
            </w:pPr>
          </w:p>
        </w:tc>
        <w:tc>
          <w:tcPr>
            <w:tcW w:w="2002" w:type="dxa"/>
          </w:tcPr>
          <w:p w:rsidR="001236B5" w:rsidRPr="00D85830" w:rsidRDefault="001236B5" w:rsidP="00123CD5">
            <w:pPr>
              <w:tabs>
                <w:tab w:val="left" w:pos="426"/>
              </w:tabs>
              <w:rPr>
                <w:rFonts w:ascii="Arial" w:hAnsi="Arial" w:cs="Arial"/>
                <w:sz w:val="24"/>
              </w:rPr>
            </w:pPr>
          </w:p>
        </w:tc>
      </w:tr>
      <w:tr w:rsidR="001236B5" w:rsidRPr="00D85830" w:rsidTr="001236B5">
        <w:tc>
          <w:tcPr>
            <w:tcW w:w="1702" w:type="dxa"/>
          </w:tcPr>
          <w:p w:rsidR="001236B5" w:rsidRPr="00D85830" w:rsidRDefault="001236B5" w:rsidP="00123CD5">
            <w:pPr>
              <w:tabs>
                <w:tab w:val="left" w:pos="426"/>
              </w:tabs>
              <w:rPr>
                <w:rFonts w:ascii="Arial" w:hAnsi="Arial" w:cs="Arial"/>
                <w:sz w:val="24"/>
              </w:rPr>
            </w:pPr>
          </w:p>
        </w:tc>
        <w:tc>
          <w:tcPr>
            <w:tcW w:w="1984" w:type="dxa"/>
          </w:tcPr>
          <w:p w:rsidR="001236B5" w:rsidRPr="00D85830" w:rsidRDefault="001236B5" w:rsidP="00123CD5">
            <w:pPr>
              <w:tabs>
                <w:tab w:val="left" w:pos="426"/>
              </w:tabs>
              <w:rPr>
                <w:rFonts w:ascii="Arial" w:hAnsi="Arial" w:cs="Arial"/>
                <w:sz w:val="24"/>
              </w:rPr>
            </w:pPr>
          </w:p>
        </w:tc>
        <w:tc>
          <w:tcPr>
            <w:tcW w:w="2428" w:type="dxa"/>
          </w:tcPr>
          <w:p w:rsidR="001236B5" w:rsidRPr="00D85830" w:rsidRDefault="001236B5" w:rsidP="00123CD5">
            <w:pPr>
              <w:tabs>
                <w:tab w:val="left" w:pos="426"/>
              </w:tabs>
              <w:rPr>
                <w:rFonts w:ascii="Arial" w:hAnsi="Arial" w:cs="Arial"/>
                <w:sz w:val="24"/>
              </w:rPr>
            </w:pPr>
          </w:p>
        </w:tc>
        <w:tc>
          <w:tcPr>
            <w:tcW w:w="2108" w:type="dxa"/>
          </w:tcPr>
          <w:p w:rsidR="001236B5" w:rsidRPr="00D85830" w:rsidRDefault="001236B5" w:rsidP="00123CD5">
            <w:pPr>
              <w:tabs>
                <w:tab w:val="left" w:pos="426"/>
              </w:tabs>
              <w:rPr>
                <w:rFonts w:ascii="Arial" w:hAnsi="Arial" w:cs="Arial"/>
                <w:sz w:val="24"/>
              </w:rPr>
            </w:pPr>
          </w:p>
        </w:tc>
        <w:tc>
          <w:tcPr>
            <w:tcW w:w="2002" w:type="dxa"/>
          </w:tcPr>
          <w:p w:rsidR="001236B5" w:rsidRPr="00D85830" w:rsidRDefault="001236B5" w:rsidP="00123CD5">
            <w:pPr>
              <w:tabs>
                <w:tab w:val="left" w:pos="426"/>
              </w:tabs>
              <w:rPr>
                <w:rFonts w:ascii="Arial" w:hAnsi="Arial" w:cs="Arial"/>
                <w:sz w:val="24"/>
              </w:rPr>
            </w:pPr>
          </w:p>
        </w:tc>
      </w:tr>
      <w:tr w:rsidR="001236B5" w:rsidRPr="00D85830" w:rsidTr="001236B5">
        <w:tc>
          <w:tcPr>
            <w:tcW w:w="1702" w:type="dxa"/>
          </w:tcPr>
          <w:p w:rsidR="001236B5" w:rsidRPr="00D85830" w:rsidRDefault="001236B5" w:rsidP="00123CD5">
            <w:pPr>
              <w:tabs>
                <w:tab w:val="left" w:pos="426"/>
              </w:tabs>
              <w:rPr>
                <w:rFonts w:ascii="Arial" w:hAnsi="Arial" w:cs="Arial"/>
                <w:sz w:val="24"/>
              </w:rPr>
            </w:pPr>
          </w:p>
        </w:tc>
        <w:tc>
          <w:tcPr>
            <w:tcW w:w="1984" w:type="dxa"/>
          </w:tcPr>
          <w:p w:rsidR="001236B5" w:rsidRPr="00D85830" w:rsidRDefault="001236B5" w:rsidP="00123CD5">
            <w:pPr>
              <w:tabs>
                <w:tab w:val="left" w:pos="426"/>
              </w:tabs>
              <w:rPr>
                <w:rFonts w:ascii="Arial" w:hAnsi="Arial" w:cs="Arial"/>
                <w:sz w:val="24"/>
              </w:rPr>
            </w:pPr>
          </w:p>
        </w:tc>
        <w:tc>
          <w:tcPr>
            <w:tcW w:w="2428" w:type="dxa"/>
          </w:tcPr>
          <w:p w:rsidR="001236B5" w:rsidRPr="00D85830" w:rsidRDefault="001236B5" w:rsidP="00123CD5">
            <w:pPr>
              <w:tabs>
                <w:tab w:val="left" w:pos="426"/>
              </w:tabs>
              <w:rPr>
                <w:rFonts w:ascii="Arial" w:hAnsi="Arial" w:cs="Arial"/>
                <w:sz w:val="24"/>
              </w:rPr>
            </w:pPr>
          </w:p>
        </w:tc>
        <w:tc>
          <w:tcPr>
            <w:tcW w:w="2108" w:type="dxa"/>
          </w:tcPr>
          <w:p w:rsidR="001236B5" w:rsidRPr="00D85830" w:rsidRDefault="001236B5" w:rsidP="00123CD5">
            <w:pPr>
              <w:tabs>
                <w:tab w:val="left" w:pos="426"/>
              </w:tabs>
              <w:rPr>
                <w:rFonts w:ascii="Arial" w:hAnsi="Arial" w:cs="Arial"/>
                <w:sz w:val="24"/>
              </w:rPr>
            </w:pPr>
          </w:p>
        </w:tc>
        <w:tc>
          <w:tcPr>
            <w:tcW w:w="2002" w:type="dxa"/>
          </w:tcPr>
          <w:p w:rsidR="001236B5" w:rsidRPr="00D85830" w:rsidRDefault="001236B5" w:rsidP="00123CD5">
            <w:pPr>
              <w:tabs>
                <w:tab w:val="left" w:pos="426"/>
              </w:tabs>
              <w:rPr>
                <w:rFonts w:ascii="Arial" w:hAnsi="Arial" w:cs="Arial"/>
                <w:sz w:val="24"/>
              </w:rPr>
            </w:pPr>
          </w:p>
        </w:tc>
      </w:tr>
      <w:tr w:rsidR="001236B5" w:rsidRPr="00D85830" w:rsidTr="001236B5">
        <w:tc>
          <w:tcPr>
            <w:tcW w:w="1702" w:type="dxa"/>
          </w:tcPr>
          <w:p w:rsidR="001236B5" w:rsidRPr="00D85830" w:rsidRDefault="001236B5" w:rsidP="00123CD5">
            <w:pPr>
              <w:tabs>
                <w:tab w:val="left" w:pos="426"/>
              </w:tabs>
              <w:rPr>
                <w:rFonts w:ascii="Arial" w:hAnsi="Arial" w:cs="Arial"/>
                <w:sz w:val="24"/>
              </w:rPr>
            </w:pPr>
          </w:p>
        </w:tc>
        <w:tc>
          <w:tcPr>
            <w:tcW w:w="1984" w:type="dxa"/>
          </w:tcPr>
          <w:p w:rsidR="001236B5" w:rsidRPr="00D85830" w:rsidRDefault="001236B5" w:rsidP="00123CD5">
            <w:pPr>
              <w:tabs>
                <w:tab w:val="left" w:pos="426"/>
              </w:tabs>
              <w:rPr>
                <w:rFonts w:ascii="Arial" w:hAnsi="Arial" w:cs="Arial"/>
                <w:sz w:val="24"/>
              </w:rPr>
            </w:pPr>
          </w:p>
        </w:tc>
        <w:tc>
          <w:tcPr>
            <w:tcW w:w="2428" w:type="dxa"/>
          </w:tcPr>
          <w:p w:rsidR="001236B5" w:rsidRPr="00D85830" w:rsidRDefault="001236B5" w:rsidP="00123CD5">
            <w:pPr>
              <w:tabs>
                <w:tab w:val="left" w:pos="426"/>
              </w:tabs>
              <w:rPr>
                <w:rFonts w:ascii="Arial" w:hAnsi="Arial" w:cs="Arial"/>
                <w:sz w:val="24"/>
              </w:rPr>
            </w:pPr>
          </w:p>
        </w:tc>
        <w:tc>
          <w:tcPr>
            <w:tcW w:w="2108" w:type="dxa"/>
          </w:tcPr>
          <w:p w:rsidR="001236B5" w:rsidRPr="00D85830" w:rsidRDefault="001236B5" w:rsidP="00123CD5">
            <w:pPr>
              <w:tabs>
                <w:tab w:val="left" w:pos="426"/>
              </w:tabs>
              <w:rPr>
                <w:rFonts w:ascii="Arial" w:hAnsi="Arial" w:cs="Arial"/>
                <w:sz w:val="24"/>
              </w:rPr>
            </w:pPr>
          </w:p>
        </w:tc>
        <w:tc>
          <w:tcPr>
            <w:tcW w:w="2002" w:type="dxa"/>
          </w:tcPr>
          <w:p w:rsidR="001236B5" w:rsidRPr="00D85830" w:rsidRDefault="001236B5" w:rsidP="00123CD5">
            <w:pPr>
              <w:tabs>
                <w:tab w:val="left" w:pos="426"/>
              </w:tabs>
              <w:rPr>
                <w:rFonts w:ascii="Arial" w:hAnsi="Arial" w:cs="Arial"/>
                <w:sz w:val="24"/>
              </w:rPr>
            </w:pPr>
          </w:p>
        </w:tc>
      </w:tr>
      <w:tr w:rsidR="001236B5" w:rsidRPr="00D85830" w:rsidTr="001236B5">
        <w:tc>
          <w:tcPr>
            <w:tcW w:w="1702" w:type="dxa"/>
          </w:tcPr>
          <w:p w:rsidR="001236B5" w:rsidRPr="00D85830" w:rsidRDefault="001236B5" w:rsidP="00123CD5">
            <w:pPr>
              <w:tabs>
                <w:tab w:val="left" w:pos="426"/>
              </w:tabs>
              <w:rPr>
                <w:rFonts w:ascii="Arial" w:hAnsi="Arial" w:cs="Arial"/>
                <w:sz w:val="24"/>
              </w:rPr>
            </w:pPr>
          </w:p>
        </w:tc>
        <w:tc>
          <w:tcPr>
            <w:tcW w:w="1984" w:type="dxa"/>
          </w:tcPr>
          <w:p w:rsidR="001236B5" w:rsidRPr="00D85830" w:rsidRDefault="001236B5" w:rsidP="00123CD5">
            <w:pPr>
              <w:tabs>
                <w:tab w:val="left" w:pos="426"/>
              </w:tabs>
              <w:rPr>
                <w:rFonts w:ascii="Arial" w:hAnsi="Arial" w:cs="Arial"/>
                <w:sz w:val="24"/>
              </w:rPr>
            </w:pPr>
          </w:p>
        </w:tc>
        <w:tc>
          <w:tcPr>
            <w:tcW w:w="2428" w:type="dxa"/>
          </w:tcPr>
          <w:p w:rsidR="001236B5" w:rsidRPr="00D85830" w:rsidRDefault="001236B5" w:rsidP="00123CD5">
            <w:pPr>
              <w:tabs>
                <w:tab w:val="left" w:pos="426"/>
              </w:tabs>
              <w:rPr>
                <w:rFonts w:ascii="Arial" w:hAnsi="Arial" w:cs="Arial"/>
                <w:sz w:val="24"/>
              </w:rPr>
            </w:pPr>
          </w:p>
        </w:tc>
        <w:tc>
          <w:tcPr>
            <w:tcW w:w="2108" w:type="dxa"/>
          </w:tcPr>
          <w:p w:rsidR="001236B5" w:rsidRPr="00D85830" w:rsidRDefault="001236B5" w:rsidP="00123CD5">
            <w:pPr>
              <w:tabs>
                <w:tab w:val="left" w:pos="426"/>
              </w:tabs>
              <w:rPr>
                <w:rFonts w:ascii="Arial" w:hAnsi="Arial" w:cs="Arial"/>
                <w:sz w:val="24"/>
              </w:rPr>
            </w:pPr>
          </w:p>
        </w:tc>
        <w:tc>
          <w:tcPr>
            <w:tcW w:w="2002" w:type="dxa"/>
          </w:tcPr>
          <w:p w:rsidR="001236B5" w:rsidRPr="00D85830" w:rsidRDefault="001236B5" w:rsidP="00123CD5">
            <w:pPr>
              <w:tabs>
                <w:tab w:val="left" w:pos="426"/>
              </w:tabs>
              <w:rPr>
                <w:rFonts w:ascii="Arial" w:hAnsi="Arial" w:cs="Arial"/>
                <w:sz w:val="24"/>
              </w:rPr>
            </w:pPr>
          </w:p>
        </w:tc>
      </w:tr>
    </w:tbl>
    <w:p w:rsidR="001236B5" w:rsidRPr="00D85830" w:rsidRDefault="001236B5" w:rsidP="001236B5">
      <w:pPr>
        <w:tabs>
          <w:tab w:val="left" w:pos="426"/>
        </w:tabs>
        <w:rPr>
          <w:rFonts w:ascii="Arial" w:hAnsi="Arial" w:cs="Arial"/>
          <w:sz w:val="24"/>
        </w:rPr>
      </w:pPr>
    </w:p>
    <w:p w:rsidR="001236B5" w:rsidRPr="00D85830" w:rsidRDefault="001236B5" w:rsidP="001236B5">
      <w:pPr>
        <w:tabs>
          <w:tab w:val="left" w:pos="426"/>
        </w:tabs>
        <w:rPr>
          <w:rFonts w:ascii="Arial" w:hAnsi="Arial" w:cs="Arial"/>
          <w:sz w:val="24"/>
        </w:rPr>
      </w:pPr>
    </w:p>
    <w:p w:rsidR="001236B5" w:rsidRPr="00D85830" w:rsidRDefault="001236B5" w:rsidP="001236B5">
      <w:pPr>
        <w:pStyle w:val="Pieddepage"/>
        <w:tabs>
          <w:tab w:val="clear" w:pos="4819"/>
          <w:tab w:val="clear" w:pos="9071"/>
          <w:tab w:val="left" w:pos="426"/>
        </w:tabs>
        <w:rPr>
          <w:rFonts w:ascii="Arial" w:hAnsi="Arial" w:cs="Arial"/>
          <w:sz w:val="24"/>
        </w:rPr>
      </w:pPr>
    </w:p>
    <w:p w:rsidR="001236B5" w:rsidRPr="00D85830" w:rsidRDefault="00B13F8B" w:rsidP="001236B5">
      <w:pPr>
        <w:tabs>
          <w:tab w:val="left" w:pos="426"/>
        </w:tabs>
        <w:rPr>
          <w:rFonts w:ascii="Arial" w:hAnsi="Arial" w:cs="Arial"/>
          <w:sz w:val="24"/>
        </w:rPr>
      </w:pPr>
      <w:r w:rsidRPr="00D85830">
        <w:rPr>
          <w:rFonts w:ascii="Arial" w:hAnsi="Arial" w:cs="Arial"/>
          <w:sz w:val="24"/>
        </w:rPr>
        <w:t>Certifie l'exactitude des informations figurant ci-dessus,</w:t>
      </w:r>
      <w:r w:rsidR="00DE18E6">
        <w:rPr>
          <w:rFonts w:ascii="Arial" w:hAnsi="Arial" w:cs="Arial"/>
          <w:sz w:val="24"/>
        </w:rPr>
        <w:t xml:space="preserve"> </w:t>
      </w:r>
    </w:p>
    <w:p w:rsidR="001236B5" w:rsidRPr="00D85830" w:rsidRDefault="001236B5" w:rsidP="001236B5">
      <w:pPr>
        <w:tabs>
          <w:tab w:val="left" w:pos="426"/>
        </w:tabs>
        <w:rPr>
          <w:rFonts w:ascii="Arial" w:hAnsi="Arial" w:cs="Arial"/>
          <w:sz w:val="24"/>
        </w:rPr>
      </w:pPr>
    </w:p>
    <w:p w:rsidR="001236B5" w:rsidRPr="00D85830" w:rsidRDefault="00B13F8B" w:rsidP="001236B5">
      <w:pPr>
        <w:tabs>
          <w:tab w:val="left" w:pos="426"/>
        </w:tabs>
        <w:rPr>
          <w:rFonts w:ascii="Arial" w:hAnsi="Arial" w:cs="Arial"/>
          <w:sz w:val="24"/>
        </w:rPr>
      </w:pPr>
      <w:r w:rsidRPr="00D85830">
        <w:rPr>
          <w:rFonts w:ascii="Arial" w:hAnsi="Arial" w:cs="Arial"/>
          <w:sz w:val="24"/>
        </w:rPr>
        <w:t>Fait à : ………………………… Le : ………………………………</w:t>
      </w:r>
      <w:r w:rsidRPr="00D85830">
        <w:rPr>
          <w:rFonts w:ascii="Arial" w:hAnsi="Arial" w:cs="Arial"/>
          <w:sz w:val="24"/>
        </w:rPr>
        <w:tab/>
      </w:r>
      <w:r w:rsidRPr="00D85830">
        <w:rPr>
          <w:rFonts w:ascii="Arial" w:hAnsi="Arial" w:cs="Arial"/>
          <w:sz w:val="24"/>
        </w:rPr>
        <w:tab/>
      </w:r>
      <w:r w:rsidRPr="00D85830">
        <w:rPr>
          <w:rFonts w:ascii="Arial" w:hAnsi="Arial" w:cs="Arial"/>
          <w:sz w:val="24"/>
        </w:rPr>
        <w:tab/>
      </w:r>
    </w:p>
    <w:p w:rsidR="001236B5" w:rsidRPr="00D85830" w:rsidRDefault="001236B5" w:rsidP="001236B5">
      <w:pPr>
        <w:tabs>
          <w:tab w:val="left" w:pos="426"/>
        </w:tabs>
        <w:rPr>
          <w:rFonts w:ascii="Arial" w:hAnsi="Arial" w:cs="Arial"/>
          <w:sz w:val="24"/>
        </w:rPr>
      </w:pPr>
    </w:p>
    <w:p w:rsidR="00F704E3" w:rsidRPr="00180FA9" w:rsidRDefault="00B13F8B">
      <w:pPr>
        <w:pStyle w:val="Titre8"/>
        <w:numPr>
          <w:ilvl w:val="0"/>
          <w:numId w:val="0"/>
        </w:numPr>
        <w:ind w:left="1440"/>
        <w:rPr>
          <w:rFonts w:ascii="Arial" w:hAnsi="Arial" w:cs="Arial"/>
        </w:rPr>
      </w:pPr>
      <w:r w:rsidRPr="00D85830">
        <w:rPr>
          <w:rFonts w:ascii="Arial" w:hAnsi="Arial" w:cs="Arial"/>
        </w:rPr>
        <w:t xml:space="preserve">Signature et cachet du représentant légal du </w:t>
      </w:r>
      <w:r w:rsidR="00EB6CB5" w:rsidRPr="00D85830">
        <w:rPr>
          <w:rFonts w:ascii="Arial" w:hAnsi="Arial" w:cs="Arial"/>
        </w:rPr>
        <w:t>Bénéficiaire</w:t>
      </w:r>
    </w:p>
    <w:p w:rsidR="001236B5" w:rsidRPr="00180FA9" w:rsidRDefault="001236B5" w:rsidP="001236B5">
      <w:pPr>
        <w:rPr>
          <w:rFonts w:ascii="Arial" w:hAnsi="Arial" w:cs="Arial"/>
        </w:rPr>
      </w:pPr>
    </w:p>
    <w:p w:rsidR="00CD7E4D" w:rsidRPr="00180FA9" w:rsidRDefault="00CD7E4D" w:rsidP="004D57AB"/>
    <w:sectPr w:rsidR="00CD7E4D" w:rsidRPr="00180FA9" w:rsidSect="002E5149">
      <w:footerReference w:type="default" r:id="rId23"/>
      <w:pgSz w:w="11907" w:h="16840" w:code="9"/>
      <w:pgMar w:top="567" w:right="1418" w:bottom="851" w:left="1418" w:header="238" w:footer="1531"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76B" w:rsidRDefault="00AF576B">
      <w:r>
        <w:separator/>
      </w:r>
    </w:p>
  </w:endnote>
  <w:endnote w:type="continuationSeparator" w:id="1">
    <w:p w:rsidR="00AF576B" w:rsidRDefault="00AF5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nePrinter">
    <w:altName w:val="Cambria"/>
    <w:panose1 w:val="00000000000000000000"/>
    <w:charset w:val="00"/>
    <w:family w:val="modern"/>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76B" w:rsidRDefault="001A32E5" w:rsidP="002677DD">
    <w:pPr>
      <w:pStyle w:val="Pieddepage"/>
      <w:framePr w:wrap="around" w:vAnchor="text" w:hAnchor="margin" w:xAlign="right" w:y="1"/>
      <w:rPr>
        <w:rStyle w:val="Numrodepage"/>
      </w:rPr>
    </w:pPr>
    <w:r>
      <w:rPr>
        <w:rStyle w:val="Numrodepage"/>
      </w:rPr>
      <w:fldChar w:fldCharType="begin"/>
    </w:r>
    <w:r w:rsidR="00AF576B">
      <w:rPr>
        <w:rStyle w:val="Numrodepage"/>
      </w:rPr>
      <w:instrText xml:space="preserve">PAGE  </w:instrText>
    </w:r>
    <w:r>
      <w:rPr>
        <w:rStyle w:val="Numrodepage"/>
      </w:rPr>
      <w:fldChar w:fldCharType="end"/>
    </w:r>
  </w:p>
  <w:p w:rsidR="00AF576B" w:rsidRDefault="00AF576B" w:rsidP="002677DD">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3037"/>
      <w:docPartObj>
        <w:docPartGallery w:val="Page Numbers (Bottom of Page)"/>
        <w:docPartUnique/>
      </w:docPartObj>
    </w:sdtPr>
    <w:sdtEndPr>
      <w:rPr>
        <w:rFonts w:ascii="Arial" w:hAnsi="Arial" w:cs="Arial"/>
      </w:rPr>
    </w:sdtEndPr>
    <w:sdtContent>
      <w:sdt>
        <w:sdtPr>
          <w:rPr>
            <w:rFonts w:ascii="Arial" w:hAnsi="Arial" w:cs="Arial"/>
          </w:rPr>
          <w:id w:val="123787606"/>
          <w:docPartObj>
            <w:docPartGallery w:val="Page Numbers (Top of Page)"/>
            <w:docPartUnique/>
          </w:docPartObj>
        </w:sdtPr>
        <w:sdtContent>
          <w:p w:rsidR="00AF576B" w:rsidRPr="00635B91" w:rsidRDefault="00AF576B">
            <w:pPr>
              <w:pStyle w:val="Pieddepage"/>
              <w:jc w:val="right"/>
              <w:rPr>
                <w:rFonts w:ascii="Arial" w:hAnsi="Arial" w:cs="Arial"/>
              </w:rPr>
            </w:pPr>
            <w:r w:rsidRPr="00FC396C">
              <w:rPr>
                <w:rFonts w:ascii="Arial" w:hAnsi="Arial" w:cs="Arial"/>
              </w:rPr>
              <w:t xml:space="preserve">Page </w:t>
            </w:r>
            <w:r w:rsidR="001A32E5" w:rsidRPr="00FC396C">
              <w:rPr>
                <w:rFonts w:ascii="Arial" w:hAnsi="Arial" w:cs="Arial"/>
                <w:b/>
              </w:rPr>
              <w:fldChar w:fldCharType="begin"/>
            </w:r>
            <w:r w:rsidRPr="00FC396C">
              <w:rPr>
                <w:rFonts w:ascii="Arial" w:hAnsi="Arial" w:cs="Arial"/>
                <w:b/>
              </w:rPr>
              <w:instrText>PAGE</w:instrText>
            </w:r>
            <w:r w:rsidR="001A32E5" w:rsidRPr="00FC396C">
              <w:rPr>
                <w:rFonts w:ascii="Arial" w:hAnsi="Arial" w:cs="Arial"/>
                <w:b/>
              </w:rPr>
              <w:fldChar w:fldCharType="separate"/>
            </w:r>
            <w:r w:rsidR="00171AF1">
              <w:rPr>
                <w:rFonts w:ascii="Arial" w:hAnsi="Arial" w:cs="Arial"/>
                <w:b/>
                <w:noProof/>
              </w:rPr>
              <w:t>1</w:t>
            </w:r>
            <w:r w:rsidR="001A32E5" w:rsidRPr="00FC396C">
              <w:rPr>
                <w:rFonts w:ascii="Arial" w:hAnsi="Arial" w:cs="Arial"/>
                <w:b/>
              </w:rPr>
              <w:fldChar w:fldCharType="end"/>
            </w:r>
            <w:r w:rsidRPr="00FC396C">
              <w:rPr>
                <w:rFonts w:ascii="Arial" w:hAnsi="Arial" w:cs="Arial"/>
              </w:rPr>
              <w:t xml:space="preserve"> sur </w:t>
            </w:r>
            <w:r w:rsidR="001A32E5" w:rsidRPr="00FC396C">
              <w:rPr>
                <w:rFonts w:ascii="Arial" w:hAnsi="Arial" w:cs="Arial"/>
                <w:b/>
              </w:rPr>
              <w:fldChar w:fldCharType="begin"/>
            </w:r>
            <w:r w:rsidRPr="00FC396C">
              <w:rPr>
                <w:rFonts w:ascii="Arial" w:hAnsi="Arial" w:cs="Arial"/>
                <w:b/>
              </w:rPr>
              <w:instrText>NUMPAGES</w:instrText>
            </w:r>
            <w:r w:rsidR="001A32E5" w:rsidRPr="00FC396C">
              <w:rPr>
                <w:rFonts w:ascii="Arial" w:hAnsi="Arial" w:cs="Arial"/>
                <w:b/>
              </w:rPr>
              <w:fldChar w:fldCharType="separate"/>
            </w:r>
            <w:r w:rsidR="00171AF1">
              <w:rPr>
                <w:rFonts w:ascii="Arial" w:hAnsi="Arial" w:cs="Arial"/>
                <w:b/>
                <w:noProof/>
              </w:rPr>
              <w:t>17</w:t>
            </w:r>
            <w:r w:rsidR="001A32E5" w:rsidRPr="00FC396C">
              <w:rPr>
                <w:rFonts w:ascii="Arial" w:hAnsi="Arial" w:cs="Arial"/>
                <w:b/>
              </w:rPr>
              <w:fldChar w:fldCharType="end"/>
            </w:r>
          </w:p>
        </w:sdtContent>
      </w:sdt>
    </w:sdtContent>
  </w:sdt>
  <w:p w:rsidR="00AF576B" w:rsidRPr="00C041EF" w:rsidRDefault="00C041EF" w:rsidP="002677DD">
    <w:pPr>
      <w:ind w:right="360"/>
      <w:rPr>
        <w:rFonts w:ascii="Arial" w:hAnsi="Arial" w:cs="Arial"/>
        <w:i/>
        <w:sz w:val="18"/>
        <w:szCs w:val="18"/>
      </w:rPr>
    </w:pPr>
    <w:r w:rsidRPr="00C041EF">
      <w:rPr>
        <w:rFonts w:ascii="Arial" w:hAnsi="Arial" w:cs="Arial"/>
        <w:i/>
        <w:sz w:val="18"/>
        <w:szCs w:val="18"/>
      </w:rPr>
      <w:t>Contrat n°</w:t>
    </w:r>
    <w:r>
      <w:rPr>
        <w:rFonts w:ascii="Arial" w:hAnsi="Arial" w:cs="Arial"/>
        <w:i/>
        <w:sz w:val="18"/>
        <w:szCs w:val="18"/>
      </w:rPr>
      <w:t xml:space="preserve"> </w:t>
    </w:r>
    <w:r w:rsidR="00616946">
      <w:rPr>
        <w:rFonts w:ascii="Arial" w:hAnsi="Arial"/>
        <w:i/>
        <w:color w:val="FF0000"/>
      </w:rPr>
      <w:t>XXXX-XXXX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3039"/>
      <w:docPartObj>
        <w:docPartGallery w:val="Page Numbers (Bottom of Page)"/>
        <w:docPartUnique/>
      </w:docPartObj>
    </w:sdtPr>
    <w:sdtContent>
      <w:sdt>
        <w:sdtPr>
          <w:id w:val="6663038"/>
          <w:docPartObj>
            <w:docPartGallery w:val="Page Numbers (Top of Page)"/>
            <w:docPartUnique/>
          </w:docPartObj>
        </w:sdtPr>
        <w:sdtContent>
          <w:p w:rsidR="00AF576B" w:rsidRDefault="00AF576B">
            <w:pPr>
              <w:pStyle w:val="Pieddepage"/>
              <w:jc w:val="right"/>
            </w:pPr>
            <w:r>
              <w:t xml:space="preserve">Page </w:t>
            </w:r>
            <w:r w:rsidR="001A32E5">
              <w:rPr>
                <w:b/>
                <w:sz w:val="24"/>
                <w:szCs w:val="24"/>
              </w:rPr>
              <w:fldChar w:fldCharType="begin"/>
            </w:r>
            <w:r>
              <w:rPr>
                <w:b/>
              </w:rPr>
              <w:instrText>PAGE</w:instrText>
            </w:r>
            <w:r w:rsidR="001A32E5">
              <w:rPr>
                <w:b/>
                <w:sz w:val="24"/>
                <w:szCs w:val="24"/>
              </w:rPr>
              <w:fldChar w:fldCharType="separate"/>
            </w:r>
            <w:r w:rsidR="00171AF1">
              <w:rPr>
                <w:b/>
                <w:noProof/>
              </w:rPr>
              <w:t>17</w:t>
            </w:r>
            <w:r w:rsidR="001A32E5">
              <w:rPr>
                <w:b/>
                <w:sz w:val="24"/>
                <w:szCs w:val="24"/>
              </w:rPr>
              <w:fldChar w:fldCharType="end"/>
            </w:r>
            <w:r>
              <w:t xml:space="preserve"> sur </w:t>
            </w:r>
            <w:r w:rsidR="001A32E5">
              <w:rPr>
                <w:b/>
                <w:sz w:val="24"/>
                <w:szCs w:val="24"/>
              </w:rPr>
              <w:fldChar w:fldCharType="begin"/>
            </w:r>
            <w:r>
              <w:rPr>
                <w:b/>
              </w:rPr>
              <w:instrText>NUMPAGES</w:instrText>
            </w:r>
            <w:r w:rsidR="001A32E5">
              <w:rPr>
                <w:b/>
                <w:sz w:val="24"/>
                <w:szCs w:val="24"/>
              </w:rPr>
              <w:fldChar w:fldCharType="separate"/>
            </w:r>
            <w:r w:rsidR="00171AF1">
              <w:rPr>
                <w:b/>
                <w:noProof/>
              </w:rPr>
              <w:t>17</w:t>
            </w:r>
            <w:r w:rsidR="001A32E5">
              <w:rPr>
                <w:b/>
                <w:sz w:val="24"/>
                <w:szCs w:val="24"/>
              </w:rPr>
              <w:fldChar w:fldCharType="end"/>
            </w:r>
          </w:p>
        </w:sdtContent>
      </w:sdt>
    </w:sdtContent>
  </w:sdt>
  <w:p w:rsidR="00AF576B" w:rsidRDefault="00AF576B" w:rsidP="00BC7EE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76B" w:rsidRDefault="00AF576B">
      <w:r>
        <w:separator/>
      </w:r>
    </w:p>
  </w:footnote>
  <w:footnote w:type="continuationSeparator" w:id="1">
    <w:p w:rsidR="00AF576B" w:rsidRDefault="00AF57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23"/>
    <w:lvl w:ilvl="0">
      <w:start w:val="1"/>
      <w:numFmt w:val="decimal"/>
      <w:lvlText w:val="%1."/>
      <w:lvlJc w:val="left"/>
      <w:pPr>
        <w:tabs>
          <w:tab w:val="num" w:pos="928"/>
        </w:tabs>
        <w:ind w:left="928" w:hanging="360"/>
      </w:pPr>
      <w:rPr>
        <w:rFonts w:cs="Times New Roman"/>
        <w:sz w:val="26"/>
      </w:rPr>
    </w:lvl>
  </w:abstractNum>
  <w:abstractNum w:abstractNumId="1">
    <w:nsid w:val="085D1452"/>
    <w:multiLevelType w:val="hybridMultilevel"/>
    <w:tmpl w:val="67605B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95D6693"/>
    <w:multiLevelType w:val="hybridMultilevel"/>
    <w:tmpl w:val="C3E47A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D6102FC"/>
    <w:multiLevelType w:val="multilevel"/>
    <w:tmpl w:val="D0C234F6"/>
    <w:lvl w:ilvl="0">
      <w:start w:val="1"/>
      <w:numFmt w:val="decimal"/>
      <w:suff w:val="space"/>
      <w:lvlText w:val="ARTICLE %1 -"/>
      <w:lvlJc w:val="left"/>
      <w:pPr>
        <w:ind w:left="360" w:hanging="360"/>
      </w:pPr>
      <w:rPr>
        <w:rFonts w:cs="Times New Roman"/>
      </w:rPr>
    </w:lvl>
    <w:lvl w:ilvl="1">
      <w:start w:val="1"/>
      <w:numFmt w:val="decimal"/>
      <w:suff w:val="space"/>
      <w:lvlText w:val="%1.%2"/>
      <w:lvlJc w:val="left"/>
      <w:pPr>
        <w:ind w:left="510" w:hanging="510"/>
      </w:pPr>
      <w:rPr>
        <w:rFonts w:cs="Times New Roman"/>
      </w:rPr>
    </w:lvl>
    <w:lvl w:ilvl="2">
      <w:start w:val="1"/>
      <w:numFmt w:val="decimal"/>
      <w:suff w:val="space"/>
      <w:lvlText w:val="%1%2.%3."/>
      <w:lvlJc w:val="left"/>
      <w:pPr>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ECC4EA8"/>
    <w:multiLevelType w:val="hybridMultilevel"/>
    <w:tmpl w:val="8B9080D6"/>
    <w:lvl w:ilvl="0" w:tplc="36B2DBF6">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0914DDE"/>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6">
    <w:nsid w:val="1195243F"/>
    <w:multiLevelType w:val="hybridMultilevel"/>
    <w:tmpl w:val="7B7EF43C"/>
    <w:lvl w:ilvl="0" w:tplc="0B9CE42C">
      <w:start w:val="7"/>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684BA8"/>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8">
    <w:nsid w:val="144C60A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nsid w:val="19A8662C"/>
    <w:multiLevelType w:val="hybridMultilevel"/>
    <w:tmpl w:val="DA547A3A"/>
    <w:lvl w:ilvl="0" w:tplc="25F6CF84">
      <w:numFmt w:val="bullet"/>
      <w:lvlText w:val="-"/>
      <w:lvlJc w:val="left"/>
      <w:pPr>
        <w:ind w:left="1312" w:hanging="360"/>
      </w:pPr>
      <w:rPr>
        <w:rFonts w:ascii="Times New Roman" w:eastAsia="Times New Roman" w:hAnsi="Times New Roman" w:hint="default"/>
      </w:rPr>
    </w:lvl>
    <w:lvl w:ilvl="1" w:tplc="040C0003" w:tentative="1">
      <w:start w:val="1"/>
      <w:numFmt w:val="bullet"/>
      <w:lvlText w:val="o"/>
      <w:lvlJc w:val="left"/>
      <w:pPr>
        <w:ind w:left="2276" w:hanging="360"/>
      </w:pPr>
      <w:rPr>
        <w:rFonts w:ascii="Courier New" w:hAnsi="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0">
    <w:nsid w:val="1D742269"/>
    <w:multiLevelType w:val="hybridMultilevel"/>
    <w:tmpl w:val="84FC3058"/>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nsid w:val="203D06B0"/>
    <w:multiLevelType w:val="hybridMultilevel"/>
    <w:tmpl w:val="9B208E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0CB40C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nsid w:val="20DF5488"/>
    <w:multiLevelType w:val="hybridMultilevel"/>
    <w:tmpl w:val="4880C150"/>
    <w:lvl w:ilvl="0" w:tplc="040C0003">
      <w:start w:val="1"/>
      <w:numFmt w:val="bullet"/>
      <w:lvlText w:val="o"/>
      <w:lvlJc w:val="left"/>
      <w:pPr>
        <w:tabs>
          <w:tab w:val="num" w:pos="720"/>
        </w:tabs>
        <w:ind w:left="720" w:hanging="360"/>
      </w:pPr>
      <w:rPr>
        <w:rFonts w:ascii="Courier New" w:hAnsi="Courier New"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4">
    <w:nsid w:val="21E21ECF"/>
    <w:multiLevelType w:val="hybridMultilevel"/>
    <w:tmpl w:val="C972D8C6"/>
    <w:lvl w:ilvl="0" w:tplc="0B9CE42C">
      <w:start w:val="7"/>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42D1DA5"/>
    <w:multiLevelType w:val="hybridMultilevel"/>
    <w:tmpl w:val="1BAE2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47E214B"/>
    <w:multiLevelType w:val="hybridMultilevel"/>
    <w:tmpl w:val="CCC40F48"/>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502"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7">
    <w:nsid w:val="270A65AD"/>
    <w:multiLevelType w:val="multilevel"/>
    <w:tmpl w:val="F04669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9736152"/>
    <w:multiLevelType w:val="singleLevel"/>
    <w:tmpl w:val="AFA26C7E"/>
    <w:lvl w:ilvl="0">
      <w:start w:val="3"/>
      <w:numFmt w:val="bullet"/>
      <w:lvlText w:val="-"/>
      <w:lvlJc w:val="left"/>
      <w:pPr>
        <w:tabs>
          <w:tab w:val="num" w:pos="502"/>
        </w:tabs>
        <w:ind w:left="502" w:hanging="360"/>
      </w:pPr>
      <w:rPr>
        <w:rFonts w:ascii="Times New Roman" w:hAnsi="Times New Roman" w:hint="default"/>
      </w:rPr>
    </w:lvl>
  </w:abstractNum>
  <w:abstractNum w:abstractNumId="19">
    <w:nsid w:val="2A466935"/>
    <w:multiLevelType w:val="hybridMultilevel"/>
    <w:tmpl w:val="E1E6F676"/>
    <w:lvl w:ilvl="0" w:tplc="0B9CE42C">
      <w:start w:val="7"/>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B8012DB"/>
    <w:multiLevelType w:val="singleLevel"/>
    <w:tmpl w:val="F0326686"/>
    <w:lvl w:ilvl="0">
      <w:start w:val="1"/>
      <w:numFmt w:val="bullet"/>
      <w:lvlText w:val=""/>
      <w:lvlJc w:val="left"/>
      <w:pPr>
        <w:tabs>
          <w:tab w:val="num" w:pos="360"/>
        </w:tabs>
        <w:ind w:left="360" w:hanging="360"/>
      </w:pPr>
      <w:rPr>
        <w:rFonts w:ascii="Symbol" w:hAnsi="Symbol" w:hint="default"/>
        <w:color w:val="auto"/>
      </w:rPr>
    </w:lvl>
  </w:abstractNum>
  <w:abstractNum w:abstractNumId="21">
    <w:nsid w:val="2CB6000D"/>
    <w:multiLevelType w:val="hybridMultilevel"/>
    <w:tmpl w:val="5F0A5BBE"/>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2">
    <w:nsid w:val="2CBB312A"/>
    <w:multiLevelType w:val="singleLevel"/>
    <w:tmpl w:val="F0326686"/>
    <w:lvl w:ilvl="0">
      <w:start w:val="1"/>
      <w:numFmt w:val="bullet"/>
      <w:lvlText w:val=""/>
      <w:lvlJc w:val="left"/>
      <w:pPr>
        <w:tabs>
          <w:tab w:val="num" w:pos="502"/>
        </w:tabs>
        <w:ind w:left="502" w:hanging="360"/>
      </w:pPr>
      <w:rPr>
        <w:rFonts w:ascii="Symbol" w:hAnsi="Symbol" w:hint="default"/>
        <w:color w:val="auto"/>
      </w:rPr>
    </w:lvl>
  </w:abstractNum>
  <w:abstractNum w:abstractNumId="23">
    <w:nsid w:val="31C9227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4">
    <w:nsid w:val="31E13390"/>
    <w:multiLevelType w:val="hybridMultilevel"/>
    <w:tmpl w:val="CFF47C5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3B3284F"/>
    <w:multiLevelType w:val="hybridMultilevel"/>
    <w:tmpl w:val="4FC0E728"/>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6">
    <w:nsid w:val="3B3226A0"/>
    <w:multiLevelType w:val="hybridMultilevel"/>
    <w:tmpl w:val="E834C3F2"/>
    <w:lvl w:ilvl="0" w:tplc="0B9CE42C">
      <w:start w:val="7"/>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DB91CC0"/>
    <w:multiLevelType w:val="singleLevel"/>
    <w:tmpl w:val="14F444EA"/>
    <w:lvl w:ilvl="0">
      <w:start w:val="1"/>
      <w:numFmt w:val="bullet"/>
      <w:lvlText w:val="-"/>
      <w:lvlJc w:val="left"/>
      <w:pPr>
        <w:tabs>
          <w:tab w:val="num" w:pos="360"/>
        </w:tabs>
        <w:ind w:left="113" w:hanging="113"/>
      </w:pPr>
      <w:rPr>
        <w:rFonts w:hint="default"/>
      </w:rPr>
    </w:lvl>
  </w:abstractNum>
  <w:abstractNum w:abstractNumId="28">
    <w:nsid w:val="3E9E6CEC"/>
    <w:multiLevelType w:val="singleLevel"/>
    <w:tmpl w:val="436272A4"/>
    <w:lvl w:ilvl="0">
      <w:start w:val="3"/>
      <w:numFmt w:val="bullet"/>
      <w:lvlText w:val="-"/>
      <w:lvlJc w:val="left"/>
      <w:pPr>
        <w:tabs>
          <w:tab w:val="num" w:pos="360"/>
        </w:tabs>
        <w:ind w:left="360" w:hanging="360"/>
      </w:pPr>
      <w:rPr>
        <w:rFonts w:ascii="Times New Roman" w:hAnsi="Times New Roman" w:hint="default"/>
      </w:rPr>
    </w:lvl>
  </w:abstractNum>
  <w:abstractNum w:abstractNumId="29">
    <w:nsid w:val="425F7C7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0">
    <w:nsid w:val="43A73104"/>
    <w:multiLevelType w:val="hybridMultilevel"/>
    <w:tmpl w:val="A8BA5312"/>
    <w:lvl w:ilvl="0" w:tplc="6F1AAA8C">
      <w:start w:val="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43C82258"/>
    <w:multiLevelType w:val="hybridMultilevel"/>
    <w:tmpl w:val="2928491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4B3375F"/>
    <w:multiLevelType w:val="singleLevel"/>
    <w:tmpl w:val="4CFA93B2"/>
    <w:lvl w:ilvl="0">
      <w:start w:val="13"/>
      <w:numFmt w:val="bullet"/>
      <w:lvlText w:val="-"/>
      <w:lvlJc w:val="left"/>
      <w:pPr>
        <w:tabs>
          <w:tab w:val="num" w:pos="644"/>
        </w:tabs>
        <w:ind w:left="624" w:hanging="340"/>
      </w:pPr>
      <w:rPr>
        <w:rFonts w:ascii="Times New Roman" w:hAnsi="Times New Roman" w:hint="default"/>
      </w:rPr>
    </w:lvl>
  </w:abstractNum>
  <w:abstractNum w:abstractNumId="33">
    <w:nsid w:val="5156065B"/>
    <w:multiLevelType w:val="singleLevel"/>
    <w:tmpl w:val="594E9590"/>
    <w:lvl w:ilvl="0">
      <w:start w:val="1"/>
      <w:numFmt w:val="bullet"/>
      <w:lvlText w:val="-"/>
      <w:lvlJc w:val="left"/>
      <w:pPr>
        <w:tabs>
          <w:tab w:val="num" w:pos="360"/>
        </w:tabs>
        <w:ind w:left="360" w:hanging="360"/>
      </w:pPr>
      <w:rPr>
        <w:rFonts w:hint="default"/>
      </w:rPr>
    </w:lvl>
  </w:abstractNum>
  <w:abstractNum w:abstractNumId="34">
    <w:nsid w:val="562D5707"/>
    <w:multiLevelType w:val="multilevel"/>
    <w:tmpl w:val="9B208E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B1A36C2"/>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36">
    <w:nsid w:val="5CC40BF9"/>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37">
    <w:nsid w:val="5D0608A2"/>
    <w:multiLevelType w:val="multilevel"/>
    <w:tmpl w:val="BFFE1074"/>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8">
    <w:nsid w:val="5D177592"/>
    <w:multiLevelType w:val="hybridMultilevel"/>
    <w:tmpl w:val="69BE0CB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5D1D67A2"/>
    <w:multiLevelType w:val="singleLevel"/>
    <w:tmpl w:val="F0E414BE"/>
    <w:lvl w:ilvl="0">
      <w:start w:val="1"/>
      <w:numFmt w:val="decimal"/>
      <w:lvlText w:val="%1-"/>
      <w:lvlJc w:val="left"/>
      <w:pPr>
        <w:tabs>
          <w:tab w:val="num" w:pos="360"/>
        </w:tabs>
        <w:ind w:left="360" w:hanging="360"/>
      </w:pPr>
      <w:rPr>
        <w:rFonts w:cs="Times New Roman" w:hint="default"/>
      </w:rPr>
    </w:lvl>
  </w:abstractNum>
  <w:abstractNum w:abstractNumId="40">
    <w:nsid w:val="5EFB0613"/>
    <w:multiLevelType w:val="hybridMultilevel"/>
    <w:tmpl w:val="5654629E"/>
    <w:lvl w:ilvl="0" w:tplc="D110E804">
      <w:numFmt w:val="bullet"/>
      <w:lvlText w:val="-"/>
      <w:lvlJc w:val="left"/>
      <w:pPr>
        <w:tabs>
          <w:tab w:val="num" w:pos="170"/>
        </w:tabs>
        <w:ind w:left="170" w:hanging="17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642073B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2">
    <w:nsid w:val="6764433E"/>
    <w:multiLevelType w:val="hybridMultilevel"/>
    <w:tmpl w:val="A504319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679E57C0"/>
    <w:multiLevelType w:val="hybridMultilevel"/>
    <w:tmpl w:val="C4F48040"/>
    <w:lvl w:ilvl="0" w:tplc="0B9CE42C">
      <w:start w:val="7"/>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86838D7"/>
    <w:multiLevelType w:val="hybridMultilevel"/>
    <w:tmpl w:val="BC8A6BF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5">
    <w:nsid w:val="6929273D"/>
    <w:multiLevelType w:val="multilevel"/>
    <w:tmpl w:val="040C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6">
    <w:nsid w:val="6A4F2F22"/>
    <w:multiLevelType w:val="hybridMultilevel"/>
    <w:tmpl w:val="F18408FA"/>
    <w:lvl w:ilvl="0" w:tplc="040C000F">
      <w:start w:val="1"/>
      <w:numFmt w:val="decimal"/>
      <w:lvlText w:val="%1."/>
      <w:lvlJc w:val="left"/>
      <w:pPr>
        <w:tabs>
          <w:tab w:val="num" w:pos="1080"/>
        </w:tabs>
        <w:ind w:left="1080" w:hanging="360"/>
      </w:pPr>
      <w:rPr>
        <w:rFonts w:cs="Times New Roman"/>
      </w:rPr>
    </w:lvl>
    <w:lvl w:ilvl="1" w:tplc="040C0019" w:tentative="1">
      <w:start w:val="1"/>
      <w:numFmt w:val="lowerLetter"/>
      <w:lvlText w:val="%2."/>
      <w:lvlJc w:val="left"/>
      <w:pPr>
        <w:tabs>
          <w:tab w:val="num" w:pos="1800"/>
        </w:tabs>
        <w:ind w:left="1800" w:hanging="360"/>
      </w:pPr>
      <w:rPr>
        <w:rFonts w:cs="Times New Roman"/>
      </w:rPr>
    </w:lvl>
    <w:lvl w:ilvl="2" w:tplc="040C001B" w:tentative="1">
      <w:start w:val="1"/>
      <w:numFmt w:val="lowerRoman"/>
      <w:lvlText w:val="%3."/>
      <w:lvlJc w:val="right"/>
      <w:pPr>
        <w:tabs>
          <w:tab w:val="num" w:pos="2520"/>
        </w:tabs>
        <w:ind w:left="2520" w:hanging="180"/>
      </w:pPr>
      <w:rPr>
        <w:rFonts w:cs="Times New Roman"/>
      </w:rPr>
    </w:lvl>
    <w:lvl w:ilvl="3" w:tplc="040C000F" w:tentative="1">
      <w:start w:val="1"/>
      <w:numFmt w:val="decimal"/>
      <w:lvlText w:val="%4."/>
      <w:lvlJc w:val="left"/>
      <w:pPr>
        <w:tabs>
          <w:tab w:val="num" w:pos="3240"/>
        </w:tabs>
        <w:ind w:left="3240" w:hanging="360"/>
      </w:pPr>
      <w:rPr>
        <w:rFonts w:cs="Times New Roman"/>
      </w:rPr>
    </w:lvl>
    <w:lvl w:ilvl="4" w:tplc="040C0019" w:tentative="1">
      <w:start w:val="1"/>
      <w:numFmt w:val="lowerLetter"/>
      <w:lvlText w:val="%5."/>
      <w:lvlJc w:val="left"/>
      <w:pPr>
        <w:tabs>
          <w:tab w:val="num" w:pos="3960"/>
        </w:tabs>
        <w:ind w:left="3960" w:hanging="360"/>
      </w:pPr>
      <w:rPr>
        <w:rFonts w:cs="Times New Roman"/>
      </w:rPr>
    </w:lvl>
    <w:lvl w:ilvl="5" w:tplc="040C001B" w:tentative="1">
      <w:start w:val="1"/>
      <w:numFmt w:val="lowerRoman"/>
      <w:lvlText w:val="%6."/>
      <w:lvlJc w:val="right"/>
      <w:pPr>
        <w:tabs>
          <w:tab w:val="num" w:pos="4680"/>
        </w:tabs>
        <w:ind w:left="4680" w:hanging="180"/>
      </w:pPr>
      <w:rPr>
        <w:rFonts w:cs="Times New Roman"/>
      </w:rPr>
    </w:lvl>
    <w:lvl w:ilvl="6" w:tplc="040C000F" w:tentative="1">
      <w:start w:val="1"/>
      <w:numFmt w:val="decimal"/>
      <w:lvlText w:val="%7."/>
      <w:lvlJc w:val="left"/>
      <w:pPr>
        <w:tabs>
          <w:tab w:val="num" w:pos="5400"/>
        </w:tabs>
        <w:ind w:left="5400" w:hanging="360"/>
      </w:pPr>
      <w:rPr>
        <w:rFonts w:cs="Times New Roman"/>
      </w:rPr>
    </w:lvl>
    <w:lvl w:ilvl="7" w:tplc="040C0019" w:tentative="1">
      <w:start w:val="1"/>
      <w:numFmt w:val="lowerLetter"/>
      <w:lvlText w:val="%8."/>
      <w:lvlJc w:val="left"/>
      <w:pPr>
        <w:tabs>
          <w:tab w:val="num" w:pos="6120"/>
        </w:tabs>
        <w:ind w:left="6120" w:hanging="360"/>
      </w:pPr>
      <w:rPr>
        <w:rFonts w:cs="Times New Roman"/>
      </w:rPr>
    </w:lvl>
    <w:lvl w:ilvl="8" w:tplc="040C001B" w:tentative="1">
      <w:start w:val="1"/>
      <w:numFmt w:val="lowerRoman"/>
      <w:lvlText w:val="%9."/>
      <w:lvlJc w:val="right"/>
      <w:pPr>
        <w:tabs>
          <w:tab w:val="num" w:pos="6840"/>
        </w:tabs>
        <w:ind w:left="6840" w:hanging="180"/>
      </w:pPr>
      <w:rPr>
        <w:rFonts w:cs="Times New Roman"/>
      </w:rPr>
    </w:lvl>
  </w:abstractNum>
  <w:abstractNum w:abstractNumId="47">
    <w:nsid w:val="710D50EC"/>
    <w:multiLevelType w:val="singleLevel"/>
    <w:tmpl w:val="040C0003"/>
    <w:lvl w:ilvl="0">
      <w:start w:val="1"/>
      <w:numFmt w:val="bullet"/>
      <w:lvlText w:val="o"/>
      <w:lvlJc w:val="left"/>
      <w:pPr>
        <w:tabs>
          <w:tab w:val="num" w:pos="720"/>
        </w:tabs>
        <w:ind w:left="720" w:hanging="360"/>
      </w:pPr>
      <w:rPr>
        <w:rFonts w:ascii="Courier New" w:hAnsi="Courier New" w:hint="default"/>
      </w:rPr>
    </w:lvl>
  </w:abstractNum>
  <w:abstractNum w:abstractNumId="48">
    <w:nsid w:val="74134801"/>
    <w:multiLevelType w:val="hybridMultilevel"/>
    <w:tmpl w:val="2A6CD220"/>
    <w:lvl w:ilvl="0" w:tplc="0B9CE42C">
      <w:start w:val="7"/>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9">
    <w:nsid w:val="775C679E"/>
    <w:multiLevelType w:val="hybridMultilevel"/>
    <w:tmpl w:val="F046690E"/>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0">
    <w:nsid w:val="77DF0158"/>
    <w:multiLevelType w:val="singleLevel"/>
    <w:tmpl w:val="F0326686"/>
    <w:lvl w:ilvl="0">
      <w:start w:val="1"/>
      <w:numFmt w:val="bullet"/>
      <w:lvlText w:val=""/>
      <w:lvlJc w:val="left"/>
      <w:pPr>
        <w:tabs>
          <w:tab w:val="num" w:pos="360"/>
        </w:tabs>
        <w:ind w:left="360" w:hanging="360"/>
      </w:pPr>
      <w:rPr>
        <w:rFonts w:ascii="Symbol" w:hAnsi="Symbol" w:hint="default"/>
        <w:color w:val="auto"/>
      </w:rPr>
    </w:lvl>
  </w:abstractNum>
  <w:abstractNum w:abstractNumId="51">
    <w:nsid w:val="77F07588"/>
    <w:multiLevelType w:val="singleLevel"/>
    <w:tmpl w:val="B0B811A4"/>
    <w:lvl w:ilvl="0">
      <w:start w:val="1"/>
      <w:numFmt w:val="bullet"/>
      <w:lvlText w:val=""/>
      <w:lvlJc w:val="left"/>
      <w:pPr>
        <w:tabs>
          <w:tab w:val="num" w:pos="360"/>
        </w:tabs>
        <w:ind w:left="360" w:hanging="360"/>
      </w:pPr>
      <w:rPr>
        <w:rFonts w:ascii="Symbol" w:hAnsi="Symbol" w:hint="default"/>
      </w:rPr>
    </w:lvl>
  </w:abstractNum>
  <w:abstractNum w:abstractNumId="52">
    <w:nsid w:val="7801090D"/>
    <w:multiLevelType w:val="singleLevel"/>
    <w:tmpl w:val="492461E2"/>
    <w:lvl w:ilvl="0">
      <w:start w:val="1"/>
      <w:numFmt w:val="bullet"/>
      <w:lvlText w:val="-"/>
      <w:lvlJc w:val="left"/>
      <w:pPr>
        <w:tabs>
          <w:tab w:val="num" w:pos="1211"/>
        </w:tabs>
        <w:ind w:left="1211" w:hanging="360"/>
      </w:pPr>
      <w:rPr>
        <w:rFonts w:ascii="Times New Roman" w:hAnsi="Times New Roman" w:hint="default"/>
      </w:rPr>
    </w:lvl>
  </w:abstractNum>
  <w:abstractNum w:abstractNumId="53">
    <w:nsid w:val="78F64C22"/>
    <w:multiLevelType w:val="hybridMultilevel"/>
    <w:tmpl w:val="18C48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7A9749A7"/>
    <w:multiLevelType w:val="hybridMultilevel"/>
    <w:tmpl w:val="252442A4"/>
    <w:lvl w:ilvl="0" w:tplc="4DCCFA54">
      <w:start w:val="1"/>
      <w:numFmt w:val="decimal"/>
      <w:lvlText w:val="%1)"/>
      <w:lvlJc w:val="left"/>
      <w:pPr>
        <w:tabs>
          <w:tab w:val="num" w:pos="1080"/>
        </w:tabs>
        <w:ind w:left="1080" w:hanging="360"/>
      </w:pPr>
      <w:rPr>
        <w:rFonts w:cs="Times New Roman" w:hint="default"/>
      </w:rPr>
    </w:lvl>
    <w:lvl w:ilvl="1" w:tplc="040C0019" w:tentative="1">
      <w:start w:val="1"/>
      <w:numFmt w:val="lowerLetter"/>
      <w:lvlText w:val="%2."/>
      <w:lvlJc w:val="left"/>
      <w:pPr>
        <w:tabs>
          <w:tab w:val="num" w:pos="1800"/>
        </w:tabs>
        <w:ind w:left="1800" w:hanging="360"/>
      </w:pPr>
      <w:rPr>
        <w:rFonts w:cs="Times New Roman"/>
      </w:rPr>
    </w:lvl>
    <w:lvl w:ilvl="2" w:tplc="040C001B" w:tentative="1">
      <w:start w:val="1"/>
      <w:numFmt w:val="lowerRoman"/>
      <w:lvlText w:val="%3."/>
      <w:lvlJc w:val="right"/>
      <w:pPr>
        <w:tabs>
          <w:tab w:val="num" w:pos="2520"/>
        </w:tabs>
        <w:ind w:left="2520" w:hanging="180"/>
      </w:pPr>
      <w:rPr>
        <w:rFonts w:cs="Times New Roman"/>
      </w:rPr>
    </w:lvl>
    <w:lvl w:ilvl="3" w:tplc="040C000F" w:tentative="1">
      <w:start w:val="1"/>
      <w:numFmt w:val="decimal"/>
      <w:lvlText w:val="%4."/>
      <w:lvlJc w:val="left"/>
      <w:pPr>
        <w:tabs>
          <w:tab w:val="num" w:pos="3240"/>
        </w:tabs>
        <w:ind w:left="3240" w:hanging="360"/>
      </w:pPr>
      <w:rPr>
        <w:rFonts w:cs="Times New Roman"/>
      </w:rPr>
    </w:lvl>
    <w:lvl w:ilvl="4" w:tplc="040C0019" w:tentative="1">
      <w:start w:val="1"/>
      <w:numFmt w:val="lowerLetter"/>
      <w:lvlText w:val="%5."/>
      <w:lvlJc w:val="left"/>
      <w:pPr>
        <w:tabs>
          <w:tab w:val="num" w:pos="3960"/>
        </w:tabs>
        <w:ind w:left="3960" w:hanging="360"/>
      </w:pPr>
      <w:rPr>
        <w:rFonts w:cs="Times New Roman"/>
      </w:rPr>
    </w:lvl>
    <w:lvl w:ilvl="5" w:tplc="040C001B" w:tentative="1">
      <w:start w:val="1"/>
      <w:numFmt w:val="lowerRoman"/>
      <w:lvlText w:val="%6."/>
      <w:lvlJc w:val="right"/>
      <w:pPr>
        <w:tabs>
          <w:tab w:val="num" w:pos="4680"/>
        </w:tabs>
        <w:ind w:left="4680" w:hanging="180"/>
      </w:pPr>
      <w:rPr>
        <w:rFonts w:cs="Times New Roman"/>
      </w:rPr>
    </w:lvl>
    <w:lvl w:ilvl="6" w:tplc="040C000F" w:tentative="1">
      <w:start w:val="1"/>
      <w:numFmt w:val="decimal"/>
      <w:lvlText w:val="%7."/>
      <w:lvlJc w:val="left"/>
      <w:pPr>
        <w:tabs>
          <w:tab w:val="num" w:pos="5400"/>
        </w:tabs>
        <w:ind w:left="5400" w:hanging="360"/>
      </w:pPr>
      <w:rPr>
        <w:rFonts w:cs="Times New Roman"/>
      </w:rPr>
    </w:lvl>
    <w:lvl w:ilvl="7" w:tplc="040C0019" w:tentative="1">
      <w:start w:val="1"/>
      <w:numFmt w:val="lowerLetter"/>
      <w:lvlText w:val="%8."/>
      <w:lvlJc w:val="left"/>
      <w:pPr>
        <w:tabs>
          <w:tab w:val="num" w:pos="6120"/>
        </w:tabs>
        <w:ind w:left="6120" w:hanging="360"/>
      </w:pPr>
      <w:rPr>
        <w:rFonts w:cs="Times New Roman"/>
      </w:rPr>
    </w:lvl>
    <w:lvl w:ilvl="8" w:tplc="040C001B" w:tentative="1">
      <w:start w:val="1"/>
      <w:numFmt w:val="lowerRoman"/>
      <w:lvlText w:val="%9."/>
      <w:lvlJc w:val="right"/>
      <w:pPr>
        <w:tabs>
          <w:tab w:val="num" w:pos="6840"/>
        </w:tabs>
        <w:ind w:left="6840" w:hanging="180"/>
      </w:pPr>
      <w:rPr>
        <w:rFonts w:cs="Times New Roman"/>
      </w:rPr>
    </w:lvl>
  </w:abstractNum>
  <w:abstractNum w:abstractNumId="55">
    <w:nsid w:val="7B7F1D8E"/>
    <w:multiLevelType w:val="multilevel"/>
    <w:tmpl w:val="2CC28574"/>
    <w:lvl w:ilvl="0">
      <w:start w:val="1"/>
      <w:numFmt w:val="decimal"/>
      <w:pStyle w:val="Titre1"/>
      <w:lvlText w:val="Article %1"/>
      <w:lvlJc w:val="left"/>
      <w:pPr>
        <w:tabs>
          <w:tab w:val="num" w:pos="5253"/>
        </w:tabs>
        <w:ind w:left="5253" w:hanging="432"/>
      </w:pPr>
      <w:rPr>
        <w:rFonts w:ascii="Arial" w:hAnsi="Arial" w:cs="Times New Roman" w:hint="default"/>
        <w:b/>
        <w:i w:val="0"/>
        <w:sz w:val="24"/>
        <w:u w:val="single"/>
      </w:rPr>
    </w:lvl>
    <w:lvl w:ilvl="1">
      <w:start w:val="1"/>
      <w:numFmt w:val="decimal"/>
      <w:pStyle w:val="Titre2"/>
      <w:lvlText w:val="%1.%2"/>
      <w:lvlJc w:val="left"/>
      <w:pPr>
        <w:tabs>
          <w:tab w:val="num" w:pos="1428"/>
        </w:tabs>
        <w:ind w:left="1428" w:hanging="576"/>
      </w:pPr>
      <w:rPr>
        <w:rFonts w:cs="Times New Roman" w:hint="default"/>
        <w:b/>
      </w:rPr>
    </w:lvl>
    <w:lvl w:ilvl="2">
      <w:start w:val="1"/>
      <w:numFmt w:val="decimal"/>
      <w:pStyle w:val="Titre3"/>
      <w:lvlText w:val="%1.%2.%3"/>
      <w:lvlJc w:val="left"/>
      <w:pPr>
        <w:tabs>
          <w:tab w:val="num" w:pos="1572"/>
        </w:tabs>
        <w:ind w:left="1572" w:hanging="720"/>
      </w:pPr>
      <w:rPr>
        <w:rFonts w:cs="Times New Roman" w:hint="default"/>
      </w:rPr>
    </w:lvl>
    <w:lvl w:ilvl="3">
      <w:start w:val="1"/>
      <w:numFmt w:val="decimal"/>
      <w:pStyle w:val="Titre4"/>
      <w:lvlText w:val="%1.%2.%3.%4"/>
      <w:lvlJc w:val="left"/>
      <w:pPr>
        <w:tabs>
          <w:tab w:val="num" w:pos="1716"/>
        </w:tabs>
        <w:ind w:left="1716" w:hanging="864"/>
      </w:pPr>
      <w:rPr>
        <w:rFonts w:cs="Times New Roman" w:hint="default"/>
      </w:rPr>
    </w:lvl>
    <w:lvl w:ilvl="4">
      <w:start w:val="1"/>
      <w:numFmt w:val="decimal"/>
      <w:pStyle w:val="Titre5"/>
      <w:lvlText w:val="%1.%2.%3.%4.%5"/>
      <w:lvlJc w:val="left"/>
      <w:pPr>
        <w:tabs>
          <w:tab w:val="num" w:pos="1860"/>
        </w:tabs>
        <w:ind w:left="1860" w:hanging="1008"/>
      </w:pPr>
      <w:rPr>
        <w:rFonts w:cs="Times New Roman" w:hint="default"/>
      </w:rPr>
    </w:lvl>
    <w:lvl w:ilvl="5">
      <w:start w:val="1"/>
      <w:numFmt w:val="decimal"/>
      <w:pStyle w:val="Titre6"/>
      <w:lvlText w:val="%1.%2.%3.%4.%5.%6"/>
      <w:lvlJc w:val="left"/>
      <w:pPr>
        <w:tabs>
          <w:tab w:val="num" w:pos="2004"/>
        </w:tabs>
        <w:ind w:left="2004" w:hanging="1152"/>
      </w:pPr>
      <w:rPr>
        <w:rFonts w:cs="Times New Roman" w:hint="default"/>
      </w:rPr>
    </w:lvl>
    <w:lvl w:ilvl="6">
      <w:start w:val="1"/>
      <w:numFmt w:val="decimal"/>
      <w:pStyle w:val="Titre7"/>
      <w:lvlText w:val="%1.%2.%3.%4.%5.%6.%7"/>
      <w:lvlJc w:val="left"/>
      <w:pPr>
        <w:tabs>
          <w:tab w:val="num" w:pos="2148"/>
        </w:tabs>
        <w:ind w:left="2148" w:hanging="1296"/>
      </w:pPr>
      <w:rPr>
        <w:rFonts w:cs="Times New Roman" w:hint="default"/>
      </w:rPr>
    </w:lvl>
    <w:lvl w:ilvl="7">
      <w:start w:val="1"/>
      <w:numFmt w:val="decimal"/>
      <w:pStyle w:val="Titre8"/>
      <w:lvlText w:val="%1.%2.%3.%4.%5.%6.%7.%8"/>
      <w:lvlJc w:val="left"/>
      <w:pPr>
        <w:tabs>
          <w:tab w:val="num" w:pos="2292"/>
        </w:tabs>
        <w:ind w:left="2292" w:hanging="1440"/>
      </w:pPr>
      <w:rPr>
        <w:rFonts w:cs="Times New Roman" w:hint="default"/>
      </w:rPr>
    </w:lvl>
    <w:lvl w:ilvl="8">
      <w:start w:val="1"/>
      <w:numFmt w:val="decimal"/>
      <w:pStyle w:val="Titre9"/>
      <w:lvlText w:val="%1.%2.%3.%4.%5.%6.%7.%8.%9"/>
      <w:lvlJc w:val="left"/>
      <w:pPr>
        <w:tabs>
          <w:tab w:val="num" w:pos="2436"/>
        </w:tabs>
        <w:ind w:left="2436" w:hanging="1584"/>
      </w:pPr>
      <w:rPr>
        <w:rFonts w:cs="Times New Roman" w:hint="default"/>
      </w:rPr>
    </w:lvl>
  </w:abstractNum>
  <w:num w:numId="1">
    <w:abstractNumId w:val="47"/>
  </w:num>
  <w:num w:numId="2">
    <w:abstractNumId w:val="35"/>
  </w:num>
  <w:num w:numId="3">
    <w:abstractNumId w:val="36"/>
  </w:num>
  <w:num w:numId="4">
    <w:abstractNumId w:val="51"/>
  </w:num>
  <w:num w:numId="5">
    <w:abstractNumId w:val="22"/>
  </w:num>
  <w:num w:numId="6">
    <w:abstractNumId w:val="50"/>
  </w:num>
  <w:num w:numId="7">
    <w:abstractNumId w:val="20"/>
  </w:num>
  <w:num w:numId="8">
    <w:abstractNumId w:val="5"/>
  </w:num>
  <w:num w:numId="9">
    <w:abstractNumId w:val="7"/>
  </w:num>
  <w:num w:numId="10">
    <w:abstractNumId w:val="49"/>
  </w:num>
  <w:num w:numId="11">
    <w:abstractNumId w:val="44"/>
  </w:num>
  <w:num w:numId="12">
    <w:abstractNumId w:val="13"/>
  </w:num>
  <w:num w:numId="13">
    <w:abstractNumId w:val="38"/>
  </w:num>
  <w:num w:numId="14">
    <w:abstractNumId w:val="42"/>
  </w:num>
  <w:num w:numId="15">
    <w:abstractNumId w:val="4"/>
  </w:num>
  <w:num w:numId="16">
    <w:abstractNumId w:val="10"/>
  </w:num>
  <w:num w:numId="17">
    <w:abstractNumId w:val="30"/>
  </w:num>
  <w:num w:numId="18">
    <w:abstractNumId w:val="46"/>
  </w:num>
  <w:num w:numId="19">
    <w:abstractNumId w:val="25"/>
  </w:num>
  <w:num w:numId="20">
    <w:abstractNumId w:val="37"/>
  </w:num>
  <w:num w:numId="21">
    <w:abstractNumId w:val="2"/>
  </w:num>
  <w:num w:numId="22">
    <w:abstractNumId w:val="21"/>
  </w:num>
  <w:num w:numId="23">
    <w:abstractNumId w:val="1"/>
  </w:num>
  <w:num w:numId="24">
    <w:abstractNumId w:val="11"/>
  </w:num>
  <w:num w:numId="25">
    <w:abstractNumId w:val="54"/>
  </w:num>
  <w:num w:numId="26">
    <w:abstractNumId w:val="48"/>
  </w:num>
  <w:num w:numId="27">
    <w:abstractNumId w:val="34"/>
  </w:num>
  <w:num w:numId="28">
    <w:abstractNumId w:val="3"/>
  </w:num>
  <w:num w:numId="29">
    <w:abstractNumId w:val="17"/>
  </w:num>
  <w:num w:numId="30">
    <w:abstractNumId w:val="55"/>
  </w:num>
  <w:num w:numId="31">
    <w:abstractNumId w:val="45"/>
  </w:num>
  <w:num w:numId="32">
    <w:abstractNumId w:val="28"/>
  </w:num>
  <w:num w:numId="33">
    <w:abstractNumId w:val="40"/>
  </w:num>
  <w:num w:numId="34">
    <w:abstractNumId w:val="52"/>
  </w:num>
  <w:num w:numId="35">
    <w:abstractNumId w:val="33"/>
  </w:num>
  <w:num w:numId="36">
    <w:abstractNumId w:val="8"/>
  </w:num>
  <w:num w:numId="37">
    <w:abstractNumId w:val="23"/>
  </w:num>
  <w:num w:numId="38">
    <w:abstractNumId w:val="41"/>
  </w:num>
  <w:num w:numId="39">
    <w:abstractNumId w:val="12"/>
  </w:num>
  <w:num w:numId="40">
    <w:abstractNumId w:val="32"/>
  </w:num>
  <w:num w:numId="41">
    <w:abstractNumId w:val="18"/>
  </w:num>
  <w:num w:numId="42">
    <w:abstractNumId w:val="29"/>
  </w:num>
  <w:num w:numId="43">
    <w:abstractNumId w:val="27"/>
  </w:num>
  <w:num w:numId="44">
    <w:abstractNumId w:val="0"/>
  </w:num>
  <w:num w:numId="45">
    <w:abstractNumId w:val="39"/>
  </w:num>
  <w:num w:numId="46">
    <w:abstractNumId w:val="9"/>
  </w:num>
  <w:num w:numId="47">
    <w:abstractNumId w:val="16"/>
  </w:num>
  <w:num w:numId="48">
    <w:abstractNumId w:val="55"/>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num>
  <w:num w:numId="57">
    <w:abstractNumId w:val="55"/>
  </w:num>
  <w:num w:numId="58">
    <w:abstractNumId w:val="14"/>
  </w:num>
  <w:num w:numId="59">
    <w:abstractNumId w:val="55"/>
  </w:num>
  <w:num w:numId="60">
    <w:abstractNumId w:val="55"/>
  </w:num>
  <w:num w:numId="61">
    <w:abstractNumId w:val="55"/>
  </w:num>
  <w:num w:numId="62">
    <w:abstractNumId w:val="55"/>
  </w:num>
  <w:num w:numId="63">
    <w:abstractNumId w:val="55"/>
  </w:num>
  <w:num w:numId="64">
    <w:abstractNumId w:val="55"/>
  </w:num>
  <w:num w:numId="65">
    <w:abstractNumId w:val="55"/>
  </w:num>
  <w:num w:numId="66">
    <w:abstractNumId w:val="31"/>
  </w:num>
  <w:num w:numId="67">
    <w:abstractNumId w:val="53"/>
  </w:num>
  <w:num w:numId="68">
    <w:abstractNumId w:val="24"/>
  </w:num>
  <w:num w:numId="69">
    <w:abstractNumId w:val="55"/>
  </w:num>
  <w:num w:numId="70">
    <w:abstractNumId w:val="26"/>
  </w:num>
  <w:num w:numId="71">
    <w:abstractNumId w:val="19"/>
  </w:num>
  <w:num w:numId="72">
    <w:abstractNumId w:val="55"/>
  </w:num>
  <w:num w:numId="73">
    <w:abstractNumId w:val="55"/>
  </w:num>
  <w:num w:numId="74">
    <w:abstractNumId w:val="55"/>
  </w:num>
  <w:num w:numId="75">
    <w:abstractNumId w:val="55"/>
  </w:num>
  <w:num w:numId="76">
    <w:abstractNumId w:val="55"/>
  </w:num>
  <w:num w:numId="77">
    <w:abstractNumId w:val="55"/>
  </w:num>
  <w:num w:numId="78">
    <w:abstractNumId w:val="55"/>
  </w:num>
  <w:num w:numId="79">
    <w:abstractNumId w:val="55"/>
  </w:num>
  <w:num w:numId="80">
    <w:abstractNumId w:val="55"/>
  </w:num>
  <w:num w:numId="81">
    <w:abstractNumId w:val="55"/>
  </w:num>
  <w:num w:numId="82">
    <w:abstractNumId w:val="55"/>
  </w:num>
  <w:num w:numId="83">
    <w:abstractNumId w:val="6"/>
  </w:num>
  <w:num w:numId="84">
    <w:abstractNumId w:val="55"/>
  </w:num>
  <w:num w:numId="85">
    <w:abstractNumId w:val="55"/>
  </w:num>
  <w:num w:numId="86">
    <w:abstractNumId w:val="55"/>
  </w:num>
  <w:num w:numId="87">
    <w:abstractNumId w:val="55"/>
  </w:num>
  <w:num w:numId="88">
    <w:abstractNumId w:val="43"/>
  </w:num>
  <w:num w:numId="8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5"/>
  </w:num>
  <w:num w:numId="92">
    <w:abstractNumId w:val="15"/>
  </w:num>
  <w:num w:numId="93">
    <w:abstractNumId w:val="55"/>
  </w:num>
  <w:num w:numId="9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5"/>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embedSystemFonts/>
  <w:proofState w:spelling="clean" w:grammar="clean"/>
  <w:stylePaneFormatFilter w:val="3F01"/>
  <w:defaultTabStop w:val="720"/>
  <w:hyphenationZone w:val="426"/>
  <w:doNotHyphenateCaps/>
  <w:drawingGridHorizontalSpacing w:val="100"/>
  <w:displayHorizontalDrawingGridEvery w:val="0"/>
  <w:displayVerticalDrawingGridEvery w:val="0"/>
  <w:doNotShadeFormData/>
  <w:noPunctuationKerning/>
  <w:characterSpacingControl w:val="doNotCompress"/>
  <w:hdrShapeDefaults>
    <o:shapedefaults v:ext="edit" spidmax="23553"/>
  </w:hdrShapeDefaults>
  <w:footnotePr>
    <w:footnote w:id="0"/>
    <w:footnote w:id="1"/>
  </w:footnotePr>
  <w:endnotePr>
    <w:endnote w:id="0"/>
    <w:endnote w:id="1"/>
  </w:endnotePr>
  <w:compat/>
  <w:rsids>
    <w:rsidRoot w:val="000D5EE6"/>
    <w:rsid w:val="000033F4"/>
    <w:rsid w:val="00006834"/>
    <w:rsid w:val="00006DFE"/>
    <w:rsid w:val="000111A8"/>
    <w:rsid w:val="00014F3A"/>
    <w:rsid w:val="00033247"/>
    <w:rsid w:val="0003624F"/>
    <w:rsid w:val="000421AC"/>
    <w:rsid w:val="00044F93"/>
    <w:rsid w:val="000473C8"/>
    <w:rsid w:val="00055861"/>
    <w:rsid w:val="00056CD1"/>
    <w:rsid w:val="000651EA"/>
    <w:rsid w:val="00070DCC"/>
    <w:rsid w:val="00084C5E"/>
    <w:rsid w:val="00084C9C"/>
    <w:rsid w:val="00085410"/>
    <w:rsid w:val="00092368"/>
    <w:rsid w:val="000A25EC"/>
    <w:rsid w:val="000B0C1A"/>
    <w:rsid w:val="000B42A8"/>
    <w:rsid w:val="000B45E8"/>
    <w:rsid w:val="000C06BB"/>
    <w:rsid w:val="000C0958"/>
    <w:rsid w:val="000C2632"/>
    <w:rsid w:val="000C2D01"/>
    <w:rsid w:val="000C384F"/>
    <w:rsid w:val="000C7DF8"/>
    <w:rsid w:val="000D5D7D"/>
    <w:rsid w:val="000D5EE6"/>
    <w:rsid w:val="000D6975"/>
    <w:rsid w:val="000E0A98"/>
    <w:rsid w:val="000E1273"/>
    <w:rsid w:val="000E21CD"/>
    <w:rsid w:val="000F32AF"/>
    <w:rsid w:val="000F50A2"/>
    <w:rsid w:val="00100F2F"/>
    <w:rsid w:val="001119E7"/>
    <w:rsid w:val="001149BF"/>
    <w:rsid w:val="00117498"/>
    <w:rsid w:val="0012066A"/>
    <w:rsid w:val="001212CB"/>
    <w:rsid w:val="00122371"/>
    <w:rsid w:val="00122EA7"/>
    <w:rsid w:val="001236B5"/>
    <w:rsid w:val="00123ACB"/>
    <w:rsid w:val="00123CD5"/>
    <w:rsid w:val="001255B0"/>
    <w:rsid w:val="0012708F"/>
    <w:rsid w:val="001275D4"/>
    <w:rsid w:val="0012797B"/>
    <w:rsid w:val="00135714"/>
    <w:rsid w:val="001413A3"/>
    <w:rsid w:val="001420C3"/>
    <w:rsid w:val="00142521"/>
    <w:rsid w:val="00142EF2"/>
    <w:rsid w:val="00143F9E"/>
    <w:rsid w:val="00146E01"/>
    <w:rsid w:val="00161A1C"/>
    <w:rsid w:val="00171AF1"/>
    <w:rsid w:val="00177CAF"/>
    <w:rsid w:val="00180407"/>
    <w:rsid w:val="00180FA9"/>
    <w:rsid w:val="00190CE2"/>
    <w:rsid w:val="001938D5"/>
    <w:rsid w:val="001A32E5"/>
    <w:rsid w:val="001A36C0"/>
    <w:rsid w:val="001A5E63"/>
    <w:rsid w:val="001B2A9C"/>
    <w:rsid w:val="001B537F"/>
    <w:rsid w:val="001C21CA"/>
    <w:rsid w:val="001C23D9"/>
    <w:rsid w:val="001C766E"/>
    <w:rsid w:val="001C7B69"/>
    <w:rsid w:val="001D2B99"/>
    <w:rsid w:val="001D7970"/>
    <w:rsid w:val="001E54BF"/>
    <w:rsid w:val="001F13D5"/>
    <w:rsid w:val="00202AD7"/>
    <w:rsid w:val="00203269"/>
    <w:rsid w:val="002034EB"/>
    <w:rsid w:val="00205A5D"/>
    <w:rsid w:val="0020795E"/>
    <w:rsid w:val="002108EA"/>
    <w:rsid w:val="00214775"/>
    <w:rsid w:val="002155CA"/>
    <w:rsid w:val="00215A26"/>
    <w:rsid w:val="0022682C"/>
    <w:rsid w:val="0023289E"/>
    <w:rsid w:val="00235895"/>
    <w:rsid w:val="00235ED1"/>
    <w:rsid w:val="0024196F"/>
    <w:rsid w:val="002449F5"/>
    <w:rsid w:val="00244ECD"/>
    <w:rsid w:val="0025053A"/>
    <w:rsid w:val="00252B62"/>
    <w:rsid w:val="00253444"/>
    <w:rsid w:val="0025702E"/>
    <w:rsid w:val="002575BF"/>
    <w:rsid w:val="00261E77"/>
    <w:rsid w:val="00263F68"/>
    <w:rsid w:val="002677DD"/>
    <w:rsid w:val="00273787"/>
    <w:rsid w:val="00274B77"/>
    <w:rsid w:val="00275CA0"/>
    <w:rsid w:val="00291EEF"/>
    <w:rsid w:val="00293C18"/>
    <w:rsid w:val="002A3ADC"/>
    <w:rsid w:val="002B1D43"/>
    <w:rsid w:val="002B5904"/>
    <w:rsid w:val="002C1B5E"/>
    <w:rsid w:val="002D1305"/>
    <w:rsid w:val="002D2151"/>
    <w:rsid w:val="002D2199"/>
    <w:rsid w:val="002D21EA"/>
    <w:rsid w:val="002D28EC"/>
    <w:rsid w:val="002D5408"/>
    <w:rsid w:val="002D7653"/>
    <w:rsid w:val="002E01E5"/>
    <w:rsid w:val="002E17F5"/>
    <w:rsid w:val="002E3DB7"/>
    <w:rsid w:val="002E5149"/>
    <w:rsid w:val="002F63B6"/>
    <w:rsid w:val="00314538"/>
    <w:rsid w:val="003202B0"/>
    <w:rsid w:val="003202CA"/>
    <w:rsid w:val="0032671A"/>
    <w:rsid w:val="00333235"/>
    <w:rsid w:val="00335E42"/>
    <w:rsid w:val="0034026A"/>
    <w:rsid w:val="0034149B"/>
    <w:rsid w:val="003442C0"/>
    <w:rsid w:val="003560A1"/>
    <w:rsid w:val="0036302F"/>
    <w:rsid w:val="00364F18"/>
    <w:rsid w:val="003701CA"/>
    <w:rsid w:val="00371208"/>
    <w:rsid w:val="00371927"/>
    <w:rsid w:val="003747F4"/>
    <w:rsid w:val="003748AC"/>
    <w:rsid w:val="00377967"/>
    <w:rsid w:val="00377ACB"/>
    <w:rsid w:val="00384949"/>
    <w:rsid w:val="003864F4"/>
    <w:rsid w:val="0039177C"/>
    <w:rsid w:val="00395265"/>
    <w:rsid w:val="00396F44"/>
    <w:rsid w:val="003A29B0"/>
    <w:rsid w:val="003A4DC8"/>
    <w:rsid w:val="003B258C"/>
    <w:rsid w:val="003B641F"/>
    <w:rsid w:val="003C22FA"/>
    <w:rsid w:val="003C441A"/>
    <w:rsid w:val="003D2153"/>
    <w:rsid w:val="003D42D3"/>
    <w:rsid w:val="003D4C97"/>
    <w:rsid w:val="003D72D0"/>
    <w:rsid w:val="003E438F"/>
    <w:rsid w:val="003E58C3"/>
    <w:rsid w:val="003E5E05"/>
    <w:rsid w:val="003E789B"/>
    <w:rsid w:val="003F0005"/>
    <w:rsid w:val="003F1AC1"/>
    <w:rsid w:val="003F55D2"/>
    <w:rsid w:val="003F7A1A"/>
    <w:rsid w:val="00403C77"/>
    <w:rsid w:val="0040795D"/>
    <w:rsid w:val="00411A1E"/>
    <w:rsid w:val="004137B6"/>
    <w:rsid w:val="004164BF"/>
    <w:rsid w:val="00420864"/>
    <w:rsid w:val="004224C0"/>
    <w:rsid w:val="004308A9"/>
    <w:rsid w:val="00430DE4"/>
    <w:rsid w:val="004311B4"/>
    <w:rsid w:val="0043594A"/>
    <w:rsid w:val="00435AF1"/>
    <w:rsid w:val="00436807"/>
    <w:rsid w:val="00443A9F"/>
    <w:rsid w:val="0044527F"/>
    <w:rsid w:val="004452F7"/>
    <w:rsid w:val="00446B7B"/>
    <w:rsid w:val="004477A5"/>
    <w:rsid w:val="004477E4"/>
    <w:rsid w:val="004503F5"/>
    <w:rsid w:val="00460E93"/>
    <w:rsid w:val="004641D8"/>
    <w:rsid w:val="00467D33"/>
    <w:rsid w:val="0047082F"/>
    <w:rsid w:val="00470FDE"/>
    <w:rsid w:val="004717F8"/>
    <w:rsid w:val="00472D1D"/>
    <w:rsid w:val="00477B03"/>
    <w:rsid w:val="00481FEE"/>
    <w:rsid w:val="00482B4A"/>
    <w:rsid w:val="004842FF"/>
    <w:rsid w:val="0048781D"/>
    <w:rsid w:val="00491D04"/>
    <w:rsid w:val="00494188"/>
    <w:rsid w:val="004A4173"/>
    <w:rsid w:val="004C1FEF"/>
    <w:rsid w:val="004C2ED3"/>
    <w:rsid w:val="004C3250"/>
    <w:rsid w:val="004C5D3B"/>
    <w:rsid w:val="004D57AB"/>
    <w:rsid w:val="004D5B30"/>
    <w:rsid w:val="004D6010"/>
    <w:rsid w:val="004E0EB7"/>
    <w:rsid w:val="004E1EF0"/>
    <w:rsid w:val="004E2E74"/>
    <w:rsid w:val="004E3AAE"/>
    <w:rsid w:val="004E3E57"/>
    <w:rsid w:val="004E5822"/>
    <w:rsid w:val="004E7A5A"/>
    <w:rsid w:val="004F0A94"/>
    <w:rsid w:val="004F78AD"/>
    <w:rsid w:val="00501A37"/>
    <w:rsid w:val="005025B9"/>
    <w:rsid w:val="005037CC"/>
    <w:rsid w:val="00505BF0"/>
    <w:rsid w:val="00506F77"/>
    <w:rsid w:val="005073B7"/>
    <w:rsid w:val="0051446E"/>
    <w:rsid w:val="00520F54"/>
    <w:rsid w:val="00521565"/>
    <w:rsid w:val="005257C6"/>
    <w:rsid w:val="00525F9C"/>
    <w:rsid w:val="00527D1B"/>
    <w:rsid w:val="0053201B"/>
    <w:rsid w:val="0053588F"/>
    <w:rsid w:val="00540A5D"/>
    <w:rsid w:val="005414FF"/>
    <w:rsid w:val="005419E2"/>
    <w:rsid w:val="005509D4"/>
    <w:rsid w:val="005630F1"/>
    <w:rsid w:val="00567CFD"/>
    <w:rsid w:val="00576FE5"/>
    <w:rsid w:val="00577838"/>
    <w:rsid w:val="0057793C"/>
    <w:rsid w:val="00581762"/>
    <w:rsid w:val="00584A4E"/>
    <w:rsid w:val="00584A61"/>
    <w:rsid w:val="005857F4"/>
    <w:rsid w:val="00587270"/>
    <w:rsid w:val="00597AE1"/>
    <w:rsid w:val="005A23D1"/>
    <w:rsid w:val="005A7966"/>
    <w:rsid w:val="005A7C2F"/>
    <w:rsid w:val="005B1363"/>
    <w:rsid w:val="005B3ED8"/>
    <w:rsid w:val="005B6559"/>
    <w:rsid w:val="005C28E9"/>
    <w:rsid w:val="005C2B06"/>
    <w:rsid w:val="005C2B6C"/>
    <w:rsid w:val="005C7946"/>
    <w:rsid w:val="005D2172"/>
    <w:rsid w:val="005D5AF7"/>
    <w:rsid w:val="005D6BA6"/>
    <w:rsid w:val="005D742F"/>
    <w:rsid w:val="005E293B"/>
    <w:rsid w:val="005F49CF"/>
    <w:rsid w:val="00600BD1"/>
    <w:rsid w:val="006060CA"/>
    <w:rsid w:val="00611BF0"/>
    <w:rsid w:val="00613B36"/>
    <w:rsid w:val="00616946"/>
    <w:rsid w:val="00616AEC"/>
    <w:rsid w:val="00620161"/>
    <w:rsid w:val="00620E03"/>
    <w:rsid w:val="006240DD"/>
    <w:rsid w:val="00625AB5"/>
    <w:rsid w:val="00635B91"/>
    <w:rsid w:val="0063764E"/>
    <w:rsid w:val="0064216B"/>
    <w:rsid w:val="006421B4"/>
    <w:rsid w:val="00650FA6"/>
    <w:rsid w:val="00660426"/>
    <w:rsid w:val="00660F22"/>
    <w:rsid w:val="00671989"/>
    <w:rsid w:val="00675B02"/>
    <w:rsid w:val="006775D0"/>
    <w:rsid w:val="00680556"/>
    <w:rsid w:val="006908CF"/>
    <w:rsid w:val="006912DA"/>
    <w:rsid w:val="00697A1F"/>
    <w:rsid w:val="00697F8D"/>
    <w:rsid w:val="006A1253"/>
    <w:rsid w:val="006A491D"/>
    <w:rsid w:val="006A7BD6"/>
    <w:rsid w:val="006B08F9"/>
    <w:rsid w:val="006B1616"/>
    <w:rsid w:val="006B1923"/>
    <w:rsid w:val="006C0974"/>
    <w:rsid w:val="006C2680"/>
    <w:rsid w:val="006C290A"/>
    <w:rsid w:val="006D105A"/>
    <w:rsid w:val="006D20AA"/>
    <w:rsid w:val="006D3290"/>
    <w:rsid w:val="006D6C91"/>
    <w:rsid w:val="006D6D3A"/>
    <w:rsid w:val="006D7FC4"/>
    <w:rsid w:val="006E3030"/>
    <w:rsid w:val="006E327C"/>
    <w:rsid w:val="006E65AD"/>
    <w:rsid w:val="006F1CAD"/>
    <w:rsid w:val="006F5E5E"/>
    <w:rsid w:val="006F5EF2"/>
    <w:rsid w:val="006F62B8"/>
    <w:rsid w:val="00700B08"/>
    <w:rsid w:val="007108B7"/>
    <w:rsid w:val="00713501"/>
    <w:rsid w:val="00723057"/>
    <w:rsid w:val="007237A9"/>
    <w:rsid w:val="007260DE"/>
    <w:rsid w:val="0073009C"/>
    <w:rsid w:val="00731DD2"/>
    <w:rsid w:val="007357DC"/>
    <w:rsid w:val="00736DBA"/>
    <w:rsid w:val="00740C23"/>
    <w:rsid w:val="007425E9"/>
    <w:rsid w:val="007518DE"/>
    <w:rsid w:val="007525AA"/>
    <w:rsid w:val="00753039"/>
    <w:rsid w:val="007549B5"/>
    <w:rsid w:val="00756273"/>
    <w:rsid w:val="007573EC"/>
    <w:rsid w:val="00763A5A"/>
    <w:rsid w:val="00765962"/>
    <w:rsid w:val="00771367"/>
    <w:rsid w:val="00772C5C"/>
    <w:rsid w:val="007749F0"/>
    <w:rsid w:val="007751FF"/>
    <w:rsid w:val="007841D7"/>
    <w:rsid w:val="007845EE"/>
    <w:rsid w:val="00785750"/>
    <w:rsid w:val="00786A0C"/>
    <w:rsid w:val="0079744E"/>
    <w:rsid w:val="007A3562"/>
    <w:rsid w:val="007A4517"/>
    <w:rsid w:val="007A585A"/>
    <w:rsid w:val="007A6584"/>
    <w:rsid w:val="007B0EAA"/>
    <w:rsid w:val="007B1B0F"/>
    <w:rsid w:val="007B28CC"/>
    <w:rsid w:val="007C091A"/>
    <w:rsid w:val="007C32FD"/>
    <w:rsid w:val="007C4F88"/>
    <w:rsid w:val="007C5599"/>
    <w:rsid w:val="007C582E"/>
    <w:rsid w:val="007C5E79"/>
    <w:rsid w:val="007C681C"/>
    <w:rsid w:val="007C75C7"/>
    <w:rsid w:val="007D02C8"/>
    <w:rsid w:val="007E2030"/>
    <w:rsid w:val="007E3BDF"/>
    <w:rsid w:val="007F100D"/>
    <w:rsid w:val="007F25E6"/>
    <w:rsid w:val="00801050"/>
    <w:rsid w:val="00803D98"/>
    <w:rsid w:val="008043DF"/>
    <w:rsid w:val="00807125"/>
    <w:rsid w:val="008079F4"/>
    <w:rsid w:val="00813383"/>
    <w:rsid w:val="00816BD6"/>
    <w:rsid w:val="00816EAC"/>
    <w:rsid w:val="008205CB"/>
    <w:rsid w:val="00823979"/>
    <w:rsid w:val="00824A34"/>
    <w:rsid w:val="008262B8"/>
    <w:rsid w:val="008301C4"/>
    <w:rsid w:val="00830A91"/>
    <w:rsid w:val="008441B6"/>
    <w:rsid w:val="008457BE"/>
    <w:rsid w:val="00851486"/>
    <w:rsid w:val="00857A0B"/>
    <w:rsid w:val="0086325F"/>
    <w:rsid w:val="0086332B"/>
    <w:rsid w:val="00870C5A"/>
    <w:rsid w:val="00873760"/>
    <w:rsid w:val="00880C13"/>
    <w:rsid w:val="00890ECA"/>
    <w:rsid w:val="008912BD"/>
    <w:rsid w:val="00895E38"/>
    <w:rsid w:val="00896BD2"/>
    <w:rsid w:val="008A127E"/>
    <w:rsid w:val="008A1730"/>
    <w:rsid w:val="008A4EFC"/>
    <w:rsid w:val="008A7FF2"/>
    <w:rsid w:val="008B01D1"/>
    <w:rsid w:val="008B0DF4"/>
    <w:rsid w:val="008B2084"/>
    <w:rsid w:val="008B33F8"/>
    <w:rsid w:val="008C16E5"/>
    <w:rsid w:val="008C5F46"/>
    <w:rsid w:val="008C65AC"/>
    <w:rsid w:val="008D043F"/>
    <w:rsid w:val="008D6082"/>
    <w:rsid w:val="008E0379"/>
    <w:rsid w:val="008E0F17"/>
    <w:rsid w:val="008E24AD"/>
    <w:rsid w:val="008E411C"/>
    <w:rsid w:val="008E4403"/>
    <w:rsid w:val="008F2CFB"/>
    <w:rsid w:val="008F5E43"/>
    <w:rsid w:val="009046B5"/>
    <w:rsid w:val="00905F8D"/>
    <w:rsid w:val="0091030D"/>
    <w:rsid w:val="009173CB"/>
    <w:rsid w:val="00925FE5"/>
    <w:rsid w:val="0093547C"/>
    <w:rsid w:val="00945F8D"/>
    <w:rsid w:val="00947252"/>
    <w:rsid w:val="00953373"/>
    <w:rsid w:val="00954FCE"/>
    <w:rsid w:val="00962270"/>
    <w:rsid w:val="00967D67"/>
    <w:rsid w:val="009701E4"/>
    <w:rsid w:val="00971207"/>
    <w:rsid w:val="009803A0"/>
    <w:rsid w:val="009840CE"/>
    <w:rsid w:val="0098453F"/>
    <w:rsid w:val="00984D12"/>
    <w:rsid w:val="009920BC"/>
    <w:rsid w:val="009975EB"/>
    <w:rsid w:val="00997F5A"/>
    <w:rsid w:val="009A09B4"/>
    <w:rsid w:val="009A0CFF"/>
    <w:rsid w:val="009A1212"/>
    <w:rsid w:val="009A1DF0"/>
    <w:rsid w:val="009A3D4E"/>
    <w:rsid w:val="009A5B29"/>
    <w:rsid w:val="009A6324"/>
    <w:rsid w:val="009C167D"/>
    <w:rsid w:val="009C1AA1"/>
    <w:rsid w:val="009D1685"/>
    <w:rsid w:val="009D19C9"/>
    <w:rsid w:val="009D2C30"/>
    <w:rsid w:val="009D6CC0"/>
    <w:rsid w:val="009E0615"/>
    <w:rsid w:val="009E18D1"/>
    <w:rsid w:val="009E3DDD"/>
    <w:rsid w:val="009E5921"/>
    <w:rsid w:val="009F2F29"/>
    <w:rsid w:val="009F37F5"/>
    <w:rsid w:val="009F6A53"/>
    <w:rsid w:val="00A02D30"/>
    <w:rsid w:val="00A03734"/>
    <w:rsid w:val="00A070D8"/>
    <w:rsid w:val="00A07F48"/>
    <w:rsid w:val="00A100CB"/>
    <w:rsid w:val="00A1732D"/>
    <w:rsid w:val="00A20AFD"/>
    <w:rsid w:val="00A26537"/>
    <w:rsid w:val="00A27007"/>
    <w:rsid w:val="00A3640C"/>
    <w:rsid w:val="00A37632"/>
    <w:rsid w:val="00A42566"/>
    <w:rsid w:val="00A427C7"/>
    <w:rsid w:val="00A42FF8"/>
    <w:rsid w:val="00A451A6"/>
    <w:rsid w:val="00A455D5"/>
    <w:rsid w:val="00A45E58"/>
    <w:rsid w:val="00A66010"/>
    <w:rsid w:val="00A72D42"/>
    <w:rsid w:val="00A73991"/>
    <w:rsid w:val="00A830F3"/>
    <w:rsid w:val="00A90654"/>
    <w:rsid w:val="00A91EF0"/>
    <w:rsid w:val="00A91F25"/>
    <w:rsid w:val="00A937F9"/>
    <w:rsid w:val="00A966DD"/>
    <w:rsid w:val="00AA0CAB"/>
    <w:rsid w:val="00AA0D9D"/>
    <w:rsid w:val="00AA71BC"/>
    <w:rsid w:val="00AB10D6"/>
    <w:rsid w:val="00AC30BE"/>
    <w:rsid w:val="00AC5BD8"/>
    <w:rsid w:val="00AC6F7D"/>
    <w:rsid w:val="00AE3AA2"/>
    <w:rsid w:val="00AE3FC6"/>
    <w:rsid w:val="00AE446C"/>
    <w:rsid w:val="00AE759F"/>
    <w:rsid w:val="00AF043B"/>
    <w:rsid w:val="00AF4A93"/>
    <w:rsid w:val="00AF4BA4"/>
    <w:rsid w:val="00AF576B"/>
    <w:rsid w:val="00B03DD3"/>
    <w:rsid w:val="00B03E99"/>
    <w:rsid w:val="00B1208C"/>
    <w:rsid w:val="00B13F8B"/>
    <w:rsid w:val="00B16297"/>
    <w:rsid w:val="00B22343"/>
    <w:rsid w:val="00B24E5B"/>
    <w:rsid w:val="00B24F47"/>
    <w:rsid w:val="00B263A4"/>
    <w:rsid w:val="00B338D7"/>
    <w:rsid w:val="00B33CBB"/>
    <w:rsid w:val="00B35528"/>
    <w:rsid w:val="00B368B6"/>
    <w:rsid w:val="00B40BDF"/>
    <w:rsid w:val="00B45C00"/>
    <w:rsid w:val="00B51807"/>
    <w:rsid w:val="00B51C0E"/>
    <w:rsid w:val="00B559C3"/>
    <w:rsid w:val="00B5730F"/>
    <w:rsid w:val="00B60F09"/>
    <w:rsid w:val="00B61B86"/>
    <w:rsid w:val="00B64DDC"/>
    <w:rsid w:val="00B663B2"/>
    <w:rsid w:val="00B74932"/>
    <w:rsid w:val="00B757C3"/>
    <w:rsid w:val="00B81568"/>
    <w:rsid w:val="00B8321A"/>
    <w:rsid w:val="00B86DEB"/>
    <w:rsid w:val="00B91590"/>
    <w:rsid w:val="00B91E8E"/>
    <w:rsid w:val="00B974B2"/>
    <w:rsid w:val="00B97CDE"/>
    <w:rsid w:val="00BA0DE8"/>
    <w:rsid w:val="00BA2CFA"/>
    <w:rsid w:val="00BA33F0"/>
    <w:rsid w:val="00BA3622"/>
    <w:rsid w:val="00BA46BF"/>
    <w:rsid w:val="00BA4E51"/>
    <w:rsid w:val="00BA6A47"/>
    <w:rsid w:val="00BB1242"/>
    <w:rsid w:val="00BB6A8F"/>
    <w:rsid w:val="00BC0B9D"/>
    <w:rsid w:val="00BC15DE"/>
    <w:rsid w:val="00BC2794"/>
    <w:rsid w:val="00BC4C77"/>
    <w:rsid w:val="00BC56A0"/>
    <w:rsid w:val="00BC5D1D"/>
    <w:rsid w:val="00BC6021"/>
    <w:rsid w:val="00BC7EEA"/>
    <w:rsid w:val="00BD3F50"/>
    <w:rsid w:val="00BD5012"/>
    <w:rsid w:val="00BD670A"/>
    <w:rsid w:val="00BE16AE"/>
    <w:rsid w:val="00BE66FE"/>
    <w:rsid w:val="00BF023F"/>
    <w:rsid w:val="00BF0299"/>
    <w:rsid w:val="00BF497A"/>
    <w:rsid w:val="00BF4C5B"/>
    <w:rsid w:val="00BF79C7"/>
    <w:rsid w:val="00C00139"/>
    <w:rsid w:val="00C0080E"/>
    <w:rsid w:val="00C02316"/>
    <w:rsid w:val="00C041EF"/>
    <w:rsid w:val="00C144A0"/>
    <w:rsid w:val="00C15019"/>
    <w:rsid w:val="00C17ABB"/>
    <w:rsid w:val="00C23ECE"/>
    <w:rsid w:val="00C243B6"/>
    <w:rsid w:val="00C24ABC"/>
    <w:rsid w:val="00C25F62"/>
    <w:rsid w:val="00C33350"/>
    <w:rsid w:val="00C51CDB"/>
    <w:rsid w:val="00C51FB2"/>
    <w:rsid w:val="00C70C61"/>
    <w:rsid w:val="00C728AF"/>
    <w:rsid w:val="00C7563A"/>
    <w:rsid w:val="00C76835"/>
    <w:rsid w:val="00C80540"/>
    <w:rsid w:val="00C81FFB"/>
    <w:rsid w:val="00C904EA"/>
    <w:rsid w:val="00C95853"/>
    <w:rsid w:val="00C967F1"/>
    <w:rsid w:val="00C97876"/>
    <w:rsid w:val="00CA33E3"/>
    <w:rsid w:val="00CA3911"/>
    <w:rsid w:val="00CA3934"/>
    <w:rsid w:val="00CA7700"/>
    <w:rsid w:val="00CB0340"/>
    <w:rsid w:val="00CB438A"/>
    <w:rsid w:val="00CB4BB6"/>
    <w:rsid w:val="00CB5646"/>
    <w:rsid w:val="00CB79B1"/>
    <w:rsid w:val="00CC4612"/>
    <w:rsid w:val="00CC5640"/>
    <w:rsid w:val="00CC67BD"/>
    <w:rsid w:val="00CD033E"/>
    <w:rsid w:val="00CD0BFF"/>
    <w:rsid w:val="00CD39B9"/>
    <w:rsid w:val="00CD3AFC"/>
    <w:rsid w:val="00CD7E4D"/>
    <w:rsid w:val="00CE1097"/>
    <w:rsid w:val="00CE1208"/>
    <w:rsid w:val="00CE1235"/>
    <w:rsid w:val="00CE185B"/>
    <w:rsid w:val="00CE1FAD"/>
    <w:rsid w:val="00CE2D50"/>
    <w:rsid w:val="00CE4EB2"/>
    <w:rsid w:val="00CE4F38"/>
    <w:rsid w:val="00CE6386"/>
    <w:rsid w:val="00CF520E"/>
    <w:rsid w:val="00CF5448"/>
    <w:rsid w:val="00CF6DEE"/>
    <w:rsid w:val="00D0587C"/>
    <w:rsid w:val="00D10419"/>
    <w:rsid w:val="00D21733"/>
    <w:rsid w:val="00D23558"/>
    <w:rsid w:val="00D240BA"/>
    <w:rsid w:val="00D3050D"/>
    <w:rsid w:val="00D344EF"/>
    <w:rsid w:val="00D4246F"/>
    <w:rsid w:val="00D43AB2"/>
    <w:rsid w:val="00D45A1F"/>
    <w:rsid w:val="00D46275"/>
    <w:rsid w:val="00D56D76"/>
    <w:rsid w:val="00D61658"/>
    <w:rsid w:val="00D66791"/>
    <w:rsid w:val="00D675B7"/>
    <w:rsid w:val="00D77AA5"/>
    <w:rsid w:val="00D83782"/>
    <w:rsid w:val="00D85830"/>
    <w:rsid w:val="00D92AAD"/>
    <w:rsid w:val="00D944B3"/>
    <w:rsid w:val="00D944F7"/>
    <w:rsid w:val="00D9590A"/>
    <w:rsid w:val="00DA0548"/>
    <w:rsid w:val="00DA3ABE"/>
    <w:rsid w:val="00DA4726"/>
    <w:rsid w:val="00DA4D5C"/>
    <w:rsid w:val="00DA589A"/>
    <w:rsid w:val="00DB5C13"/>
    <w:rsid w:val="00DB7FE2"/>
    <w:rsid w:val="00DC3CDE"/>
    <w:rsid w:val="00DD12D7"/>
    <w:rsid w:val="00DD1DB6"/>
    <w:rsid w:val="00DE18E6"/>
    <w:rsid w:val="00DE45C2"/>
    <w:rsid w:val="00DE577E"/>
    <w:rsid w:val="00DF07CC"/>
    <w:rsid w:val="00E02E40"/>
    <w:rsid w:val="00E10086"/>
    <w:rsid w:val="00E11584"/>
    <w:rsid w:val="00E14799"/>
    <w:rsid w:val="00E1524A"/>
    <w:rsid w:val="00E15884"/>
    <w:rsid w:val="00E15AE0"/>
    <w:rsid w:val="00E21511"/>
    <w:rsid w:val="00E26174"/>
    <w:rsid w:val="00E27BD9"/>
    <w:rsid w:val="00E34E55"/>
    <w:rsid w:val="00E44D13"/>
    <w:rsid w:val="00E50093"/>
    <w:rsid w:val="00E51062"/>
    <w:rsid w:val="00E516E8"/>
    <w:rsid w:val="00E54357"/>
    <w:rsid w:val="00E553C4"/>
    <w:rsid w:val="00E56843"/>
    <w:rsid w:val="00E619CD"/>
    <w:rsid w:val="00E6659A"/>
    <w:rsid w:val="00E679F1"/>
    <w:rsid w:val="00E7068B"/>
    <w:rsid w:val="00E71794"/>
    <w:rsid w:val="00E73B52"/>
    <w:rsid w:val="00E77749"/>
    <w:rsid w:val="00E84AA3"/>
    <w:rsid w:val="00E95E01"/>
    <w:rsid w:val="00EA13CF"/>
    <w:rsid w:val="00EA3C2F"/>
    <w:rsid w:val="00EB20CE"/>
    <w:rsid w:val="00EB27B4"/>
    <w:rsid w:val="00EB5010"/>
    <w:rsid w:val="00EB5F1A"/>
    <w:rsid w:val="00EB6CB5"/>
    <w:rsid w:val="00EC0F34"/>
    <w:rsid w:val="00ED3030"/>
    <w:rsid w:val="00ED4952"/>
    <w:rsid w:val="00ED7DA0"/>
    <w:rsid w:val="00EE057B"/>
    <w:rsid w:val="00EE10C3"/>
    <w:rsid w:val="00EE2D96"/>
    <w:rsid w:val="00EE7880"/>
    <w:rsid w:val="00F000DE"/>
    <w:rsid w:val="00F009A9"/>
    <w:rsid w:val="00F0302A"/>
    <w:rsid w:val="00F0375D"/>
    <w:rsid w:val="00F03E93"/>
    <w:rsid w:val="00F12D62"/>
    <w:rsid w:val="00F17199"/>
    <w:rsid w:val="00F20F10"/>
    <w:rsid w:val="00F22504"/>
    <w:rsid w:val="00F23C2E"/>
    <w:rsid w:val="00F25B31"/>
    <w:rsid w:val="00F26E3D"/>
    <w:rsid w:val="00F27863"/>
    <w:rsid w:val="00F34BA2"/>
    <w:rsid w:val="00F3797B"/>
    <w:rsid w:val="00F37C14"/>
    <w:rsid w:val="00F430AA"/>
    <w:rsid w:val="00F462B3"/>
    <w:rsid w:val="00F5686E"/>
    <w:rsid w:val="00F65823"/>
    <w:rsid w:val="00F704E3"/>
    <w:rsid w:val="00F719D0"/>
    <w:rsid w:val="00F7484D"/>
    <w:rsid w:val="00F82572"/>
    <w:rsid w:val="00F84106"/>
    <w:rsid w:val="00F919C5"/>
    <w:rsid w:val="00F920A0"/>
    <w:rsid w:val="00F95F8C"/>
    <w:rsid w:val="00FA07BD"/>
    <w:rsid w:val="00FA47EB"/>
    <w:rsid w:val="00FA551E"/>
    <w:rsid w:val="00FA65C6"/>
    <w:rsid w:val="00FC3289"/>
    <w:rsid w:val="00FC396C"/>
    <w:rsid w:val="00FC4BF9"/>
    <w:rsid w:val="00FC5504"/>
    <w:rsid w:val="00FC7559"/>
    <w:rsid w:val="00FD0398"/>
    <w:rsid w:val="00FD12B4"/>
    <w:rsid w:val="00FD2B6D"/>
    <w:rsid w:val="00FD3013"/>
    <w:rsid w:val="00FD5AA1"/>
    <w:rsid w:val="00FD6487"/>
    <w:rsid w:val="00FE1731"/>
    <w:rsid w:val="00FE36E8"/>
    <w:rsid w:val="00FE4C64"/>
    <w:rsid w:val="00FF003A"/>
    <w:rsid w:val="00FF24E2"/>
    <w:rsid w:val="00FF2810"/>
    <w:rsid w:val="00FF2CA9"/>
    <w:rsid w:val="00FF53E2"/>
    <w:rsid w:val="00FF79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nePrinter" w:eastAsia="Times New Roman" w:hAnsi="LinePrinter" w:cs="LinePrinter"/>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066A"/>
    <w:rPr>
      <w:rFonts w:cs="Times New Roman"/>
    </w:rPr>
  </w:style>
  <w:style w:type="paragraph" w:styleId="Titre1">
    <w:name w:val="heading 1"/>
    <w:basedOn w:val="Normal"/>
    <w:next w:val="Normal"/>
    <w:link w:val="Titre1Car"/>
    <w:qFormat/>
    <w:rsid w:val="00E6659A"/>
    <w:pPr>
      <w:numPr>
        <w:numId w:val="30"/>
      </w:numPr>
      <w:spacing w:before="240"/>
      <w:outlineLvl w:val="0"/>
    </w:pPr>
    <w:rPr>
      <w:rFonts w:ascii="Helv" w:hAnsi="Helv"/>
      <w:b/>
      <w:bCs/>
      <w:sz w:val="24"/>
      <w:szCs w:val="24"/>
      <w:u w:val="single"/>
    </w:rPr>
  </w:style>
  <w:style w:type="paragraph" w:styleId="Titre2">
    <w:name w:val="heading 2"/>
    <w:basedOn w:val="Normal"/>
    <w:next w:val="Normal"/>
    <w:link w:val="Titre2Car"/>
    <w:qFormat/>
    <w:rsid w:val="00E6659A"/>
    <w:pPr>
      <w:numPr>
        <w:ilvl w:val="1"/>
        <w:numId w:val="30"/>
      </w:numPr>
      <w:spacing w:before="120"/>
      <w:outlineLvl w:val="1"/>
    </w:pPr>
    <w:rPr>
      <w:rFonts w:ascii="Helv" w:hAnsi="Helv"/>
      <w:b/>
      <w:bCs/>
      <w:sz w:val="24"/>
      <w:szCs w:val="24"/>
    </w:rPr>
  </w:style>
  <w:style w:type="paragraph" w:styleId="Titre3">
    <w:name w:val="heading 3"/>
    <w:basedOn w:val="Normal"/>
    <w:next w:val="Retraitnormal"/>
    <w:link w:val="Titre3Car"/>
    <w:qFormat/>
    <w:rsid w:val="00E6659A"/>
    <w:pPr>
      <w:numPr>
        <w:ilvl w:val="2"/>
        <w:numId w:val="30"/>
      </w:numPr>
      <w:outlineLvl w:val="2"/>
    </w:pPr>
    <w:rPr>
      <w:b/>
      <w:bCs/>
      <w:sz w:val="24"/>
      <w:szCs w:val="24"/>
    </w:rPr>
  </w:style>
  <w:style w:type="paragraph" w:styleId="Titre4">
    <w:name w:val="heading 4"/>
    <w:basedOn w:val="Normal"/>
    <w:next w:val="Retraitnormal"/>
    <w:link w:val="Titre4Car"/>
    <w:qFormat/>
    <w:rsid w:val="00E6659A"/>
    <w:pPr>
      <w:numPr>
        <w:ilvl w:val="3"/>
        <w:numId w:val="30"/>
      </w:numPr>
      <w:outlineLvl w:val="3"/>
    </w:pPr>
    <w:rPr>
      <w:sz w:val="24"/>
      <w:szCs w:val="24"/>
      <w:u w:val="single"/>
    </w:rPr>
  </w:style>
  <w:style w:type="paragraph" w:styleId="Titre5">
    <w:name w:val="heading 5"/>
    <w:basedOn w:val="Normal"/>
    <w:next w:val="Retraitnormal"/>
    <w:link w:val="Titre5Car"/>
    <w:qFormat/>
    <w:rsid w:val="00E6659A"/>
    <w:pPr>
      <w:numPr>
        <w:ilvl w:val="4"/>
        <w:numId w:val="30"/>
      </w:numPr>
      <w:outlineLvl w:val="4"/>
    </w:pPr>
    <w:rPr>
      <w:b/>
      <w:bCs/>
    </w:rPr>
  </w:style>
  <w:style w:type="paragraph" w:styleId="Titre6">
    <w:name w:val="heading 6"/>
    <w:basedOn w:val="Normal"/>
    <w:next w:val="Retraitnormal"/>
    <w:link w:val="Titre6Car"/>
    <w:qFormat/>
    <w:rsid w:val="00E6659A"/>
    <w:pPr>
      <w:numPr>
        <w:ilvl w:val="5"/>
        <w:numId w:val="30"/>
      </w:numPr>
      <w:outlineLvl w:val="5"/>
    </w:pPr>
    <w:rPr>
      <w:u w:val="single"/>
    </w:rPr>
  </w:style>
  <w:style w:type="paragraph" w:styleId="Titre7">
    <w:name w:val="heading 7"/>
    <w:basedOn w:val="Normal"/>
    <w:next w:val="Retraitnormal"/>
    <w:link w:val="Titre7Car"/>
    <w:qFormat/>
    <w:rsid w:val="00E6659A"/>
    <w:pPr>
      <w:numPr>
        <w:ilvl w:val="6"/>
        <w:numId w:val="30"/>
      </w:numPr>
      <w:outlineLvl w:val="6"/>
    </w:pPr>
    <w:rPr>
      <w:i/>
      <w:iCs/>
    </w:rPr>
  </w:style>
  <w:style w:type="paragraph" w:styleId="Titre8">
    <w:name w:val="heading 8"/>
    <w:basedOn w:val="Normal"/>
    <w:next w:val="Retraitnormal"/>
    <w:link w:val="Titre8Car"/>
    <w:qFormat/>
    <w:rsid w:val="00E6659A"/>
    <w:pPr>
      <w:numPr>
        <w:ilvl w:val="7"/>
        <w:numId w:val="30"/>
      </w:numPr>
      <w:outlineLvl w:val="7"/>
    </w:pPr>
    <w:rPr>
      <w:i/>
      <w:iCs/>
    </w:rPr>
  </w:style>
  <w:style w:type="paragraph" w:styleId="Titre9">
    <w:name w:val="heading 9"/>
    <w:basedOn w:val="Normal"/>
    <w:next w:val="Retraitnormal"/>
    <w:link w:val="Titre9Car"/>
    <w:qFormat/>
    <w:rsid w:val="00E6659A"/>
    <w:pPr>
      <w:numPr>
        <w:ilvl w:val="8"/>
        <w:numId w:val="30"/>
      </w:numPr>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244ECD"/>
    <w:rPr>
      <w:rFonts w:ascii="Helv" w:hAnsi="Helv" w:cs="Times New Roman"/>
      <w:b/>
      <w:bCs/>
      <w:sz w:val="24"/>
      <w:szCs w:val="24"/>
      <w:u w:val="single"/>
    </w:rPr>
  </w:style>
  <w:style w:type="character" w:customStyle="1" w:styleId="Titre2Car">
    <w:name w:val="Titre 2 Car"/>
    <w:basedOn w:val="Policepardfaut"/>
    <w:link w:val="Titre2"/>
    <w:locked/>
    <w:rsid w:val="007C5E79"/>
    <w:rPr>
      <w:rFonts w:ascii="Helv" w:hAnsi="Helv" w:cs="Times New Roman"/>
      <w:b/>
      <w:bCs/>
      <w:sz w:val="24"/>
      <w:szCs w:val="24"/>
    </w:rPr>
  </w:style>
  <w:style w:type="character" w:customStyle="1" w:styleId="Titre3Car">
    <w:name w:val="Titre 3 Car"/>
    <w:basedOn w:val="Policepardfaut"/>
    <w:link w:val="Titre3"/>
    <w:uiPriority w:val="9"/>
    <w:semiHidden/>
    <w:rsid w:val="00880889"/>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880889"/>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880889"/>
    <w:rPr>
      <w:rFonts w:asciiTheme="minorHAnsi" w:eastAsiaTheme="minorEastAsia" w:hAnsiTheme="minorHAnsi" w:cstheme="minorBidi"/>
      <w:b/>
      <w:bCs/>
      <w:i/>
      <w:iCs/>
      <w:sz w:val="26"/>
      <w:szCs w:val="26"/>
    </w:rPr>
  </w:style>
  <w:style w:type="character" w:customStyle="1" w:styleId="Titre6Car">
    <w:name w:val="Titre 6 Car"/>
    <w:basedOn w:val="Policepardfaut"/>
    <w:link w:val="Titre6"/>
    <w:uiPriority w:val="9"/>
    <w:semiHidden/>
    <w:rsid w:val="00880889"/>
    <w:rPr>
      <w:rFonts w:asciiTheme="minorHAnsi" w:eastAsiaTheme="minorEastAsia" w:hAnsiTheme="minorHAnsi" w:cstheme="minorBidi"/>
      <w:b/>
      <w:bCs/>
      <w:sz w:val="22"/>
      <w:szCs w:val="22"/>
    </w:rPr>
  </w:style>
  <w:style w:type="character" w:customStyle="1" w:styleId="Titre7Car">
    <w:name w:val="Titre 7 Car"/>
    <w:basedOn w:val="Policepardfaut"/>
    <w:link w:val="Titre7"/>
    <w:uiPriority w:val="9"/>
    <w:semiHidden/>
    <w:rsid w:val="00880889"/>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880889"/>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880889"/>
    <w:rPr>
      <w:rFonts w:asciiTheme="majorHAnsi" w:eastAsiaTheme="majorEastAsia" w:hAnsiTheme="majorHAnsi" w:cstheme="majorBidi"/>
      <w:sz w:val="22"/>
      <w:szCs w:val="22"/>
    </w:rPr>
  </w:style>
  <w:style w:type="paragraph" w:styleId="Retraitnormal">
    <w:name w:val="Normal Indent"/>
    <w:basedOn w:val="Normal"/>
    <w:uiPriority w:val="99"/>
    <w:rsid w:val="00E6659A"/>
    <w:pPr>
      <w:ind w:left="709"/>
    </w:pPr>
  </w:style>
  <w:style w:type="paragraph" w:styleId="Pieddepage">
    <w:name w:val="footer"/>
    <w:basedOn w:val="Normal"/>
    <w:link w:val="PieddepageCar"/>
    <w:uiPriority w:val="99"/>
    <w:rsid w:val="00E6659A"/>
    <w:pPr>
      <w:tabs>
        <w:tab w:val="center" w:pos="4819"/>
        <w:tab w:val="right" w:pos="9071"/>
      </w:tabs>
    </w:pPr>
  </w:style>
  <w:style w:type="character" w:customStyle="1" w:styleId="PieddepageCar">
    <w:name w:val="Pied de page Car"/>
    <w:basedOn w:val="Policepardfaut"/>
    <w:link w:val="Pieddepage"/>
    <w:uiPriority w:val="99"/>
    <w:locked/>
    <w:rsid w:val="004D57AB"/>
    <w:rPr>
      <w:rFonts w:cs="Times New Roman"/>
    </w:rPr>
  </w:style>
  <w:style w:type="paragraph" w:styleId="En-tte">
    <w:name w:val="header"/>
    <w:basedOn w:val="Normal"/>
    <w:link w:val="En-tteCar"/>
    <w:uiPriority w:val="99"/>
    <w:rsid w:val="00E6659A"/>
    <w:pPr>
      <w:tabs>
        <w:tab w:val="center" w:pos="4819"/>
        <w:tab w:val="right" w:pos="9071"/>
      </w:tabs>
    </w:pPr>
  </w:style>
  <w:style w:type="character" w:customStyle="1" w:styleId="En-tteCar">
    <w:name w:val="En-tête Car"/>
    <w:basedOn w:val="Policepardfaut"/>
    <w:link w:val="En-tte"/>
    <w:uiPriority w:val="99"/>
    <w:semiHidden/>
    <w:rsid w:val="00880889"/>
    <w:rPr>
      <w:rFonts w:cs="Times New Roman"/>
    </w:rPr>
  </w:style>
  <w:style w:type="character" w:styleId="Appelnotedebasdep">
    <w:name w:val="footnote reference"/>
    <w:basedOn w:val="Policepardfaut"/>
    <w:uiPriority w:val="99"/>
    <w:semiHidden/>
    <w:rsid w:val="00E6659A"/>
    <w:rPr>
      <w:rFonts w:cs="Times New Roman"/>
      <w:position w:val="6"/>
      <w:sz w:val="16"/>
      <w:szCs w:val="16"/>
    </w:rPr>
  </w:style>
  <w:style w:type="paragraph" w:styleId="Notedebasdepage">
    <w:name w:val="footnote text"/>
    <w:basedOn w:val="Normal"/>
    <w:link w:val="NotedebasdepageCar"/>
    <w:uiPriority w:val="99"/>
    <w:semiHidden/>
    <w:rsid w:val="00E6659A"/>
  </w:style>
  <w:style w:type="character" w:customStyle="1" w:styleId="NotedebasdepageCar">
    <w:name w:val="Note de bas de page Car"/>
    <w:basedOn w:val="Policepardfaut"/>
    <w:link w:val="Notedebasdepage"/>
    <w:uiPriority w:val="99"/>
    <w:semiHidden/>
    <w:rsid w:val="00880889"/>
    <w:rPr>
      <w:rFonts w:cs="Times New Roman"/>
    </w:rPr>
  </w:style>
  <w:style w:type="paragraph" w:styleId="Corpsdetexte">
    <w:name w:val="Body Text"/>
    <w:basedOn w:val="Normal"/>
    <w:link w:val="CorpsdetexteCar"/>
    <w:uiPriority w:val="99"/>
    <w:rsid w:val="00E6659A"/>
    <w:pPr>
      <w:jc w:val="center"/>
    </w:pPr>
    <w:rPr>
      <w:rFonts w:ascii="Arial" w:hAnsi="Arial" w:cs="Arial"/>
      <w:b/>
      <w:bCs/>
      <w:sz w:val="24"/>
      <w:szCs w:val="24"/>
    </w:rPr>
  </w:style>
  <w:style w:type="character" w:customStyle="1" w:styleId="CorpsdetexteCar">
    <w:name w:val="Corps de texte Car"/>
    <w:basedOn w:val="Policepardfaut"/>
    <w:link w:val="Corpsdetexte"/>
    <w:uiPriority w:val="99"/>
    <w:semiHidden/>
    <w:rsid w:val="00880889"/>
    <w:rPr>
      <w:rFonts w:cs="Times New Roman"/>
    </w:rPr>
  </w:style>
  <w:style w:type="paragraph" w:styleId="Retraitcorpsdetexte">
    <w:name w:val="Body Text Indent"/>
    <w:basedOn w:val="Normal"/>
    <w:link w:val="RetraitcorpsdetexteCar"/>
    <w:uiPriority w:val="99"/>
    <w:rsid w:val="00E6659A"/>
    <w:pPr>
      <w:ind w:firstLine="720"/>
      <w:jc w:val="both"/>
    </w:pPr>
    <w:rPr>
      <w:rFonts w:ascii="Arial" w:hAnsi="Arial" w:cs="Arial"/>
      <w:sz w:val="24"/>
      <w:szCs w:val="24"/>
    </w:rPr>
  </w:style>
  <w:style w:type="character" w:customStyle="1" w:styleId="RetraitcorpsdetexteCar">
    <w:name w:val="Retrait corps de texte Car"/>
    <w:basedOn w:val="Policepardfaut"/>
    <w:link w:val="Retraitcorpsdetexte"/>
    <w:uiPriority w:val="99"/>
    <w:semiHidden/>
    <w:rsid w:val="00880889"/>
    <w:rPr>
      <w:rFonts w:cs="Times New Roman"/>
    </w:rPr>
  </w:style>
  <w:style w:type="character" w:styleId="Numrodepage">
    <w:name w:val="page number"/>
    <w:basedOn w:val="Policepardfaut"/>
    <w:uiPriority w:val="99"/>
    <w:rsid w:val="00E6659A"/>
    <w:rPr>
      <w:rFonts w:cs="Times New Roman"/>
    </w:rPr>
  </w:style>
  <w:style w:type="paragraph" w:styleId="Retraitcorpsdetexte3">
    <w:name w:val="Body Text Indent 3"/>
    <w:basedOn w:val="Normal"/>
    <w:link w:val="Retraitcorpsdetexte3Car"/>
    <w:uiPriority w:val="99"/>
    <w:rsid w:val="00E6659A"/>
    <w:pPr>
      <w:ind w:left="-142" w:firstLine="708"/>
      <w:jc w:val="both"/>
    </w:pPr>
    <w:rPr>
      <w:rFonts w:ascii="Arial" w:hAnsi="Arial" w:cs="Arial"/>
      <w:sz w:val="24"/>
      <w:szCs w:val="24"/>
    </w:rPr>
  </w:style>
  <w:style w:type="character" w:customStyle="1" w:styleId="Retraitcorpsdetexte3Car">
    <w:name w:val="Retrait corps de texte 3 Car"/>
    <w:basedOn w:val="Policepardfaut"/>
    <w:link w:val="Retraitcorpsdetexte3"/>
    <w:uiPriority w:val="99"/>
    <w:locked/>
    <w:rsid w:val="00482B4A"/>
    <w:rPr>
      <w:rFonts w:ascii="Arial" w:hAnsi="Arial" w:cs="Arial"/>
      <w:sz w:val="24"/>
      <w:szCs w:val="24"/>
    </w:rPr>
  </w:style>
  <w:style w:type="paragraph" w:styleId="Textedebulles">
    <w:name w:val="Balloon Text"/>
    <w:basedOn w:val="Normal"/>
    <w:link w:val="TextedebullesCar"/>
    <w:uiPriority w:val="99"/>
    <w:semiHidden/>
    <w:rsid w:val="00A37632"/>
    <w:rPr>
      <w:rFonts w:ascii="Tahoma" w:hAnsi="Tahoma" w:cs="Tahoma"/>
      <w:sz w:val="16"/>
      <w:szCs w:val="16"/>
    </w:rPr>
  </w:style>
  <w:style w:type="character" w:customStyle="1" w:styleId="TextedebullesCar">
    <w:name w:val="Texte de bulles Car"/>
    <w:basedOn w:val="Policepardfaut"/>
    <w:link w:val="Textedebulles"/>
    <w:uiPriority w:val="99"/>
    <w:semiHidden/>
    <w:rsid w:val="00880889"/>
    <w:rPr>
      <w:rFonts w:ascii="Times New Roman" w:hAnsi="Times New Roman" w:cs="Times New Roman"/>
      <w:sz w:val="0"/>
      <w:szCs w:val="0"/>
    </w:rPr>
  </w:style>
  <w:style w:type="table" w:styleId="Grilledutableau">
    <w:name w:val="Table Grid"/>
    <w:basedOn w:val="TableauNormal"/>
    <w:uiPriority w:val="59"/>
    <w:rsid w:val="00B61B86"/>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B61B86"/>
    <w:rPr>
      <w:rFonts w:cs="Times New Roman"/>
      <w:color w:val="0000FF"/>
      <w:u w:val="single"/>
    </w:rPr>
  </w:style>
  <w:style w:type="character" w:styleId="Marquedecommentaire">
    <w:name w:val="annotation reference"/>
    <w:basedOn w:val="Policepardfaut"/>
    <w:uiPriority w:val="99"/>
    <w:semiHidden/>
    <w:rsid w:val="00620E03"/>
    <w:rPr>
      <w:rFonts w:cs="Times New Roman"/>
      <w:sz w:val="16"/>
      <w:szCs w:val="16"/>
    </w:rPr>
  </w:style>
  <w:style w:type="paragraph" w:styleId="Commentaire">
    <w:name w:val="annotation text"/>
    <w:basedOn w:val="Normal"/>
    <w:link w:val="CommentaireCar"/>
    <w:uiPriority w:val="99"/>
    <w:semiHidden/>
    <w:rsid w:val="00620E03"/>
  </w:style>
  <w:style w:type="character" w:customStyle="1" w:styleId="CommentaireCar">
    <w:name w:val="Commentaire Car"/>
    <w:basedOn w:val="Policepardfaut"/>
    <w:link w:val="Commentaire"/>
    <w:uiPriority w:val="99"/>
    <w:semiHidden/>
    <w:rsid w:val="00880889"/>
    <w:rPr>
      <w:rFonts w:cs="Times New Roman"/>
    </w:rPr>
  </w:style>
  <w:style w:type="paragraph" w:styleId="Objetducommentaire">
    <w:name w:val="annotation subject"/>
    <w:basedOn w:val="Commentaire"/>
    <w:next w:val="Commentaire"/>
    <w:link w:val="ObjetducommentaireCar"/>
    <w:uiPriority w:val="99"/>
    <w:semiHidden/>
    <w:rsid w:val="00620E03"/>
    <w:rPr>
      <w:b/>
      <w:bCs/>
    </w:rPr>
  </w:style>
  <w:style w:type="character" w:customStyle="1" w:styleId="ObjetducommentaireCar">
    <w:name w:val="Objet du commentaire Car"/>
    <w:basedOn w:val="CommentaireCar"/>
    <w:link w:val="Objetducommentaire"/>
    <w:uiPriority w:val="99"/>
    <w:semiHidden/>
    <w:rsid w:val="00880889"/>
    <w:rPr>
      <w:b/>
      <w:bCs/>
    </w:rPr>
  </w:style>
  <w:style w:type="paragraph" w:customStyle="1" w:styleId="Normal2">
    <w:name w:val="Normal2"/>
    <w:basedOn w:val="Normal"/>
    <w:rsid w:val="0024196F"/>
    <w:pPr>
      <w:jc w:val="both"/>
    </w:pPr>
    <w:rPr>
      <w:rFonts w:ascii="Arial" w:hAnsi="Arial"/>
      <w:sz w:val="10"/>
    </w:rPr>
  </w:style>
  <w:style w:type="paragraph" w:styleId="Normalcentr">
    <w:name w:val="Block Text"/>
    <w:basedOn w:val="Normal"/>
    <w:uiPriority w:val="99"/>
    <w:rsid w:val="005E293B"/>
    <w:pPr>
      <w:ind w:left="142" w:right="-143"/>
      <w:jc w:val="both"/>
    </w:pPr>
    <w:rPr>
      <w:rFonts w:ascii="Arial" w:hAnsi="Arial"/>
      <w:sz w:val="22"/>
    </w:rPr>
  </w:style>
  <w:style w:type="paragraph" w:styleId="Retraitcorpsdetexte2">
    <w:name w:val="Body Text Indent 2"/>
    <w:basedOn w:val="Normal"/>
    <w:link w:val="Retraitcorpsdetexte2Car"/>
    <w:uiPriority w:val="99"/>
    <w:rsid w:val="00BC7EEA"/>
    <w:pPr>
      <w:spacing w:after="120" w:line="480" w:lineRule="auto"/>
      <w:ind w:left="283"/>
    </w:pPr>
  </w:style>
  <w:style w:type="character" w:customStyle="1" w:styleId="Retraitcorpsdetexte2Car">
    <w:name w:val="Retrait corps de texte 2 Car"/>
    <w:basedOn w:val="Policepardfaut"/>
    <w:link w:val="Retraitcorpsdetexte2"/>
    <w:uiPriority w:val="99"/>
    <w:locked/>
    <w:rsid w:val="00540A5D"/>
    <w:rPr>
      <w:rFonts w:cs="Times New Roman"/>
    </w:rPr>
  </w:style>
  <w:style w:type="paragraph" w:styleId="Corpsdetexte2">
    <w:name w:val="Body Text 2"/>
    <w:basedOn w:val="Normal"/>
    <w:link w:val="Corpsdetexte2Car"/>
    <w:uiPriority w:val="99"/>
    <w:rsid w:val="00520F54"/>
    <w:pPr>
      <w:spacing w:after="120" w:line="480" w:lineRule="auto"/>
    </w:pPr>
  </w:style>
  <w:style w:type="character" w:customStyle="1" w:styleId="Corpsdetexte2Car">
    <w:name w:val="Corps de texte 2 Car"/>
    <w:basedOn w:val="Policepardfaut"/>
    <w:link w:val="Corpsdetexte2"/>
    <w:uiPriority w:val="99"/>
    <w:semiHidden/>
    <w:rsid w:val="00880889"/>
    <w:rPr>
      <w:rFonts w:cs="Times New Roman"/>
    </w:rPr>
  </w:style>
  <w:style w:type="paragraph" w:styleId="Corpsdetexte3">
    <w:name w:val="Body Text 3"/>
    <w:basedOn w:val="Normal"/>
    <w:link w:val="Corpsdetexte3Car"/>
    <w:uiPriority w:val="99"/>
    <w:rsid w:val="00520F54"/>
    <w:pPr>
      <w:spacing w:after="120"/>
    </w:pPr>
    <w:rPr>
      <w:sz w:val="16"/>
      <w:szCs w:val="16"/>
    </w:rPr>
  </w:style>
  <w:style w:type="character" w:customStyle="1" w:styleId="Corpsdetexte3Car">
    <w:name w:val="Corps de texte 3 Car"/>
    <w:basedOn w:val="Policepardfaut"/>
    <w:link w:val="Corpsdetexte3"/>
    <w:uiPriority w:val="99"/>
    <w:semiHidden/>
    <w:rsid w:val="00880889"/>
    <w:rPr>
      <w:rFonts w:cs="Times New Roman"/>
      <w:sz w:val="16"/>
      <w:szCs w:val="16"/>
    </w:rPr>
  </w:style>
  <w:style w:type="paragraph" w:customStyle="1" w:styleId="Default">
    <w:name w:val="Default"/>
    <w:rsid w:val="00BD670A"/>
    <w:pPr>
      <w:autoSpaceDE w:val="0"/>
      <w:autoSpaceDN w:val="0"/>
      <w:adjustRightInd w:val="0"/>
    </w:pPr>
    <w:rPr>
      <w:rFonts w:ascii="Arial" w:hAnsi="Arial" w:cs="Arial"/>
      <w:color w:val="000000"/>
      <w:sz w:val="24"/>
      <w:szCs w:val="24"/>
      <w:lang w:eastAsia="en-US"/>
    </w:rPr>
  </w:style>
  <w:style w:type="paragraph" w:styleId="Paragraphedeliste">
    <w:name w:val="List Paragraph"/>
    <w:basedOn w:val="Normal"/>
    <w:uiPriority w:val="34"/>
    <w:qFormat/>
    <w:rsid w:val="00BD670A"/>
    <w:pPr>
      <w:ind w:left="720"/>
      <w:contextualSpacing/>
    </w:pPr>
    <w:rPr>
      <w:rFonts w:ascii="Times New Roman" w:hAnsi="Times New Roman"/>
      <w:lang w:val="en-US" w:eastAsia="en-US"/>
    </w:rPr>
  </w:style>
  <w:style w:type="character" w:styleId="lev">
    <w:name w:val="Strong"/>
    <w:basedOn w:val="Policepardfaut"/>
    <w:uiPriority w:val="22"/>
    <w:qFormat/>
    <w:rsid w:val="006C2680"/>
    <w:rPr>
      <w:rFonts w:cs="Times New Roman"/>
      <w:b/>
      <w:bCs/>
    </w:rPr>
  </w:style>
  <w:style w:type="paragraph" w:customStyle="1" w:styleId="Puces1">
    <w:name w:val="Puces 1"/>
    <w:basedOn w:val="Normal"/>
    <w:link w:val="Puces1CarCar"/>
    <w:uiPriority w:val="99"/>
    <w:rsid w:val="006A491D"/>
    <w:pPr>
      <w:keepLines/>
      <w:suppressAutoHyphens/>
      <w:overflowPunct w:val="0"/>
      <w:autoSpaceDE w:val="0"/>
      <w:autoSpaceDN w:val="0"/>
      <w:adjustRightInd w:val="0"/>
      <w:spacing w:before="60" w:after="60"/>
      <w:ind w:left="720" w:hanging="360"/>
      <w:jc w:val="both"/>
      <w:textAlignment w:val="baseline"/>
    </w:pPr>
    <w:rPr>
      <w:rFonts w:ascii="Cambria" w:hAnsi="Cambria"/>
      <w:sz w:val="24"/>
    </w:rPr>
  </w:style>
  <w:style w:type="character" w:customStyle="1" w:styleId="Puces1CarCar">
    <w:name w:val="Puces 1 Car Car"/>
    <w:link w:val="Puces1"/>
    <w:uiPriority w:val="99"/>
    <w:locked/>
    <w:rsid w:val="006A491D"/>
    <w:rPr>
      <w:rFonts w:ascii="Cambria" w:hAnsi="Cambria"/>
      <w:sz w:val="24"/>
    </w:rPr>
  </w:style>
  <w:style w:type="paragraph" w:styleId="NormalWeb">
    <w:name w:val="Normal (Web)"/>
    <w:basedOn w:val="Normal"/>
    <w:uiPriority w:val="99"/>
    <w:unhideWhenUsed/>
    <w:rsid w:val="0098453F"/>
    <w:pPr>
      <w:spacing w:before="100" w:beforeAutospacing="1" w:after="100" w:afterAutospacing="1"/>
    </w:pPr>
    <w:rPr>
      <w:rFonts w:ascii="Times New Roman" w:hAnsi="Times New Roman"/>
      <w:sz w:val="24"/>
      <w:szCs w:val="24"/>
    </w:rPr>
  </w:style>
  <w:style w:type="paragraph" w:customStyle="1" w:styleId="standard">
    <w:name w:val="standard"/>
    <w:basedOn w:val="Normal"/>
    <w:rsid w:val="000473C8"/>
    <w:pPr>
      <w:spacing w:before="100" w:beforeAutospacing="1" w:after="100" w:afterAutospacing="1"/>
    </w:pPr>
    <w:rPr>
      <w:rFonts w:ascii="Times New Roman" w:eastAsiaTheme="minorHAnsi" w:hAnsi="Times New Roman"/>
      <w:color w:val="000000"/>
      <w:sz w:val="24"/>
      <w:szCs w:val="24"/>
    </w:rPr>
  </w:style>
  <w:style w:type="paragraph" w:customStyle="1" w:styleId="western">
    <w:name w:val="western"/>
    <w:basedOn w:val="Normal"/>
    <w:rsid w:val="00D944B3"/>
    <w:pPr>
      <w:spacing w:before="100" w:beforeAutospacing="1" w:after="119"/>
      <w:jc w:val="center"/>
    </w:pPr>
    <w:rPr>
      <w:rFonts w:ascii="Arial" w:hAnsi="Arial" w:cs="Arial"/>
      <w:b/>
      <w:bCs/>
      <w:color w:val="00000A"/>
      <w:sz w:val="24"/>
      <w:szCs w:val="24"/>
    </w:rPr>
  </w:style>
  <w:style w:type="paragraph" w:styleId="Rvision">
    <w:name w:val="Revision"/>
    <w:hidden/>
    <w:uiPriority w:val="99"/>
    <w:semiHidden/>
    <w:rsid w:val="00635B91"/>
    <w:rPr>
      <w:rFonts w:cs="Times New Roman"/>
    </w:rPr>
  </w:style>
</w:styles>
</file>

<file path=word/webSettings.xml><?xml version="1.0" encoding="utf-8"?>
<w:webSettings xmlns:r="http://schemas.openxmlformats.org/officeDocument/2006/relationships" xmlns:w="http://schemas.openxmlformats.org/wordprocessingml/2006/main">
  <w:divs>
    <w:div w:id="137305670">
      <w:bodyDiv w:val="1"/>
      <w:marLeft w:val="0"/>
      <w:marRight w:val="0"/>
      <w:marTop w:val="0"/>
      <w:marBottom w:val="0"/>
      <w:divBdr>
        <w:top w:val="none" w:sz="0" w:space="0" w:color="auto"/>
        <w:left w:val="none" w:sz="0" w:space="0" w:color="auto"/>
        <w:bottom w:val="none" w:sz="0" w:space="0" w:color="auto"/>
        <w:right w:val="none" w:sz="0" w:space="0" w:color="auto"/>
      </w:divBdr>
    </w:div>
    <w:div w:id="254560002">
      <w:bodyDiv w:val="1"/>
      <w:marLeft w:val="0"/>
      <w:marRight w:val="0"/>
      <w:marTop w:val="0"/>
      <w:marBottom w:val="0"/>
      <w:divBdr>
        <w:top w:val="none" w:sz="0" w:space="0" w:color="auto"/>
        <w:left w:val="none" w:sz="0" w:space="0" w:color="auto"/>
        <w:bottom w:val="none" w:sz="0" w:space="0" w:color="auto"/>
        <w:right w:val="none" w:sz="0" w:space="0" w:color="auto"/>
      </w:divBdr>
    </w:div>
    <w:div w:id="359428762">
      <w:bodyDiv w:val="1"/>
      <w:marLeft w:val="0"/>
      <w:marRight w:val="0"/>
      <w:marTop w:val="0"/>
      <w:marBottom w:val="0"/>
      <w:divBdr>
        <w:top w:val="none" w:sz="0" w:space="0" w:color="auto"/>
        <w:left w:val="none" w:sz="0" w:space="0" w:color="auto"/>
        <w:bottom w:val="none" w:sz="0" w:space="0" w:color="auto"/>
        <w:right w:val="none" w:sz="0" w:space="0" w:color="auto"/>
      </w:divBdr>
    </w:div>
    <w:div w:id="454254727">
      <w:bodyDiv w:val="1"/>
      <w:marLeft w:val="0"/>
      <w:marRight w:val="0"/>
      <w:marTop w:val="0"/>
      <w:marBottom w:val="0"/>
      <w:divBdr>
        <w:top w:val="none" w:sz="0" w:space="0" w:color="auto"/>
        <w:left w:val="none" w:sz="0" w:space="0" w:color="auto"/>
        <w:bottom w:val="none" w:sz="0" w:space="0" w:color="auto"/>
        <w:right w:val="none" w:sz="0" w:space="0" w:color="auto"/>
      </w:divBdr>
    </w:div>
    <w:div w:id="456948182">
      <w:bodyDiv w:val="1"/>
      <w:marLeft w:val="0"/>
      <w:marRight w:val="0"/>
      <w:marTop w:val="0"/>
      <w:marBottom w:val="0"/>
      <w:divBdr>
        <w:top w:val="none" w:sz="0" w:space="0" w:color="auto"/>
        <w:left w:val="none" w:sz="0" w:space="0" w:color="auto"/>
        <w:bottom w:val="none" w:sz="0" w:space="0" w:color="auto"/>
        <w:right w:val="none" w:sz="0" w:space="0" w:color="auto"/>
      </w:divBdr>
    </w:div>
    <w:div w:id="478958606">
      <w:bodyDiv w:val="1"/>
      <w:marLeft w:val="0"/>
      <w:marRight w:val="0"/>
      <w:marTop w:val="0"/>
      <w:marBottom w:val="0"/>
      <w:divBdr>
        <w:top w:val="none" w:sz="0" w:space="0" w:color="auto"/>
        <w:left w:val="none" w:sz="0" w:space="0" w:color="auto"/>
        <w:bottom w:val="none" w:sz="0" w:space="0" w:color="auto"/>
        <w:right w:val="none" w:sz="0" w:space="0" w:color="auto"/>
      </w:divBdr>
    </w:div>
    <w:div w:id="509368868">
      <w:bodyDiv w:val="1"/>
      <w:marLeft w:val="0"/>
      <w:marRight w:val="0"/>
      <w:marTop w:val="0"/>
      <w:marBottom w:val="0"/>
      <w:divBdr>
        <w:top w:val="none" w:sz="0" w:space="0" w:color="auto"/>
        <w:left w:val="none" w:sz="0" w:space="0" w:color="auto"/>
        <w:bottom w:val="none" w:sz="0" w:space="0" w:color="auto"/>
        <w:right w:val="none" w:sz="0" w:space="0" w:color="auto"/>
      </w:divBdr>
    </w:div>
    <w:div w:id="512838709">
      <w:bodyDiv w:val="1"/>
      <w:marLeft w:val="0"/>
      <w:marRight w:val="0"/>
      <w:marTop w:val="0"/>
      <w:marBottom w:val="0"/>
      <w:divBdr>
        <w:top w:val="none" w:sz="0" w:space="0" w:color="auto"/>
        <w:left w:val="none" w:sz="0" w:space="0" w:color="auto"/>
        <w:bottom w:val="none" w:sz="0" w:space="0" w:color="auto"/>
        <w:right w:val="none" w:sz="0" w:space="0" w:color="auto"/>
      </w:divBdr>
      <w:divsChild>
        <w:div w:id="1473404976">
          <w:marLeft w:val="0"/>
          <w:marRight w:val="0"/>
          <w:marTop w:val="0"/>
          <w:marBottom w:val="0"/>
          <w:divBdr>
            <w:top w:val="none" w:sz="0" w:space="0" w:color="auto"/>
            <w:left w:val="none" w:sz="0" w:space="0" w:color="auto"/>
            <w:bottom w:val="none" w:sz="0" w:space="0" w:color="auto"/>
            <w:right w:val="none" w:sz="0" w:space="0" w:color="auto"/>
          </w:divBdr>
        </w:div>
        <w:div w:id="678115867">
          <w:marLeft w:val="0"/>
          <w:marRight w:val="0"/>
          <w:marTop w:val="0"/>
          <w:marBottom w:val="0"/>
          <w:divBdr>
            <w:top w:val="none" w:sz="0" w:space="0" w:color="auto"/>
            <w:left w:val="none" w:sz="0" w:space="0" w:color="auto"/>
            <w:bottom w:val="none" w:sz="0" w:space="0" w:color="auto"/>
            <w:right w:val="none" w:sz="0" w:space="0" w:color="auto"/>
          </w:divBdr>
        </w:div>
        <w:div w:id="1009795995">
          <w:marLeft w:val="0"/>
          <w:marRight w:val="0"/>
          <w:marTop w:val="0"/>
          <w:marBottom w:val="0"/>
          <w:divBdr>
            <w:top w:val="none" w:sz="0" w:space="0" w:color="auto"/>
            <w:left w:val="none" w:sz="0" w:space="0" w:color="auto"/>
            <w:bottom w:val="none" w:sz="0" w:space="0" w:color="auto"/>
            <w:right w:val="none" w:sz="0" w:space="0" w:color="auto"/>
          </w:divBdr>
        </w:div>
        <w:div w:id="1065951540">
          <w:marLeft w:val="0"/>
          <w:marRight w:val="0"/>
          <w:marTop w:val="0"/>
          <w:marBottom w:val="0"/>
          <w:divBdr>
            <w:top w:val="none" w:sz="0" w:space="0" w:color="auto"/>
            <w:left w:val="none" w:sz="0" w:space="0" w:color="auto"/>
            <w:bottom w:val="none" w:sz="0" w:space="0" w:color="auto"/>
            <w:right w:val="none" w:sz="0" w:space="0" w:color="auto"/>
          </w:divBdr>
        </w:div>
        <w:div w:id="1399209552">
          <w:marLeft w:val="0"/>
          <w:marRight w:val="0"/>
          <w:marTop w:val="0"/>
          <w:marBottom w:val="0"/>
          <w:divBdr>
            <w:top w:val="none" w:sz="0" w:space="0" w:color="auto"/>
            <w:left w:val="none" w:sz="0" w:space="0" w:color="auto"/>
            <w:bottom w:val="none" w:sz="0" w:space="0" w:color="auto"/>
            <w:right w:val="none" w:sz="0" w:space="0" w:color="auto"/>
          </w:divBdr>
        </w:div>
        <w:div w:id="453329902">
          <w:marLeft w:val="0"/>
          <w:marRight w:val="0"/>
          <w:marTop w:val="0"/>
          <w:marBottom w:val="0"/>
          <w:divBdr>
            <w:top w:val="none" w:sz="0" w:space="0" w:color="auto"/>
            <w:left w:val="none" w:sz="0" w:space="0" w:color="auto"/>
            <w:bottom w:val="none" w:sz="0" w:space="0" w:color="auto"/>
            <w:right w:val="none" w:sz="0" w:space="0" w:color="auto"/>
          </w:divBdr>
        </w:div>
      </w:divsChild>
    </w:div>
    <w:div w:id="522060476">
      <w:marLeft w:val="0"/>
      <w:marRight w:val="0"/>
      <w:marTop w:val="0"/>
      <w:marBottom w:val="0"/>
      <w:divBdr>
        <w:top w:val="none" w:sz="0" w:space="0" w:color="auto"/>
        <w:left w:val="none" w:sz="0" w:space="0" w:color="auto"/>
        <w:bottom w:val="none" w:sz="0" w:space="0" w:color="auto"/>
        <w:right w:val="none" w:sz="0" w:space="0" w:color="auto"/>
      </w:divBdr>
    </w:div>
    <w:div w:id="522060480">
      <w:marLeft w:val="0"/>
      <w:marRight w:val="0"/>
      <w:marTop w:val="0"/>
      <w:marBottom w:val="0"/>
      <w:divBdr>
        <w:top w:val="none" w:sz="0" w:space="0" w:color="auto"/>
        <w:left w:val="none" w:sz="0" w:space="0" w:color="auto"/>
        <w:bottom w:val="none" w:sz="0" w:space="0" w:color="auto"/>
        <w:right w:val="none" w:sz="0" w:space="0" w:color="auto"/>
      </w:divBdr>
      <w:divsChild>
        <w:div w:id="522060479">
          <w:marLeft w:val="0"/>
          <w:marRight w:val="0"/>
          <w:marTop w:val="0"/>
          <w:marBottom w:val="0"/>
          <w:divBdr>
            <w:top w:val="none" w:sz="0" w:space="0" w:color="auto"/>
            <w:left w:val="none" w:sz="0" w:space="0" w:color="auto"/>
            <w:bottom w:val="none" w:sz="0" w:space="0" w:color="auto"/>
            <w:right w:val="none" w:sz="0" w:space="0" w:color="auto"/>
          </w:divBdr>
        </w:div>
      </w:divsChild>
    </w:div>
    <w:div w:id="522060481">
      <w:marLeft w:val="0"/>
      <w:marRight w:val="0"/>
      <w:marTop w:val="0"/>
      <w:marBottom w:val="0"/>
      <w:divBdr>
        <w:top w:val="none" w:sz="0" w:space="0" w:color="auto"/>
        <w:left w:val="none" w:sz="0" w:space="0" w:color="auto"/>
        <w:bottom w:val="none" w:sz="0" w:space="0" w:color="auto"/>
        <w:right w:val="none" w:sz="0" w:space="0" w:color="auto"/>
      </w:divBdr>
    </w:div>
    <w:div w:id="522060484">
      <w:marLeft w:val="0"/>
      <w:marRight w:val="0"/>
      <w:marTop w:val="0"/>
      <w:marBottom w:val="0"/>
      <w:divBdr>
        <w:top w:val="none" w:sz="0" w:space="0" w:color="auto"/>
        <w:left w:val="none" w:sz="0" w:space="0" w:color="auto"/>
        <w:bottom w:val="none" w:sz="0" w:space="0" w:color="auto"/>
        <w:right w:val="none" w:sz="0" w:space="0" w:color="auto"/>
      </w:divBdr>
      <w:divsChild>
        <w:div w:id="522060483">
          <w:marLeft w:val="0"/>
          <w:marRight w:val="0"/>
          <w:marTop w:val="0"/>
          <w:marBottom w:val="0"/>
          <w:divBdr>
            <w:top w:val="none" w:sz="0" w:space="0" w:color="auto"/>
            <w:left w:val="none" w:sz="0" w:space="0" w:color="auto"/>
            <w:bottom w:val="none" w:sz="0" w:space="0" w:color="auto"/>
            <w:right w:val="none" w:sz="0" w:space="0" w:color="auto"/>
          </w:divBdr>
          <w:divsChild>
            <w:div w:id="522060475">
              <w:marLeft w:val="0"/>
              <w:marRight w:val="0"/>
              <w:marTop w:val="0"/>
              <w:marBottom w:val="0"/>
              <w:divBdr>
                <w:top w:val="none" w:sz="0" w:space="0" w:color="auto"/>
                <w:left w:val="none" w:sz="0" w:space="0" w:color="auto"/>
                <w:bottom w:val="none" w:sz="0" w:space="0" w:color="auto"/>
                <w:right w:val="none" w:sz="0" w:space="0" w:color="auto"/>
              </w:divBdr>
              <w:divsChild>
                <w:div w:id="522060472">
                  <w:marLeft w:val="0"/>
                  <w:marRight w:val="0"/>
                  <w:marTop w:val="0"/>
                  <w:marBottom w:val="0"/>
                  <w:divBdr>
                    <w:top w:val="none" w:sz="0" w:space="0" w:color="auto"/>
                    <w:left w:val="none" w:sz="0" w:space="0" w:color="auto"/>
                    <w:bottom w:val="none" w:sz="0" w:space="0" w:color="auto"/>
                    <w:right w:val="none" w:sz="0" w:space="0" w:color="auto"/>
                  </w:divBdr>
                  <w:divsChild>
                    <w:div w:id="522060478">
                      <w:marLeft w:val="0"/>
                      <w:marRight w:val="0"/>
                      <w:marTop w:val="0"/>
                      <w:marBottom w:val="0"/>
                      <w:divBdr>
                        <w:top w:val="none" w:sz="0" w:space="0" w:color="auto"/>
                        <w:left w:val="none" w:sz="0" w:space="0" w:color="auto"/>
                        <w:bottom w:val="none" w:sz="0" w:space="0" w:color="auto"/>
                        <w:right w:val="none" w:sz="0" w:space="0" w:color="auto"/>
                      </w:divBdr>
                      <w:divsChild>
                        <w:div w:id="522060489">
                          <w:marLeft w:val="0"/>
                          <w:marRight w:val="0"/>
                          <w:marTop w:val="0"/>
                          <w:marBottom w:val="0"/>
                          <w:divBdr>
                            <w:top w:val="none" w:sz="0" w:space="0" w:color="auto"/>
                            <w:left w:val="none" w:sz="0" w:space="0" w:color="auto"/>
                            <w:bottom w:val="none" w:sz="0" w:space="0" w:color="auto"/>
                            <w:right w:val="none" w:sz="0" w:space="0" w:color="auto"/>
                          </w:divBdr>
                          <w:divsChild>
                            <w:div w:id="522060482">
                              <w:marLeft w:val="0"/>
                              <w:marRight w:val="0"/>
                              <w:marTop w:val="0"/>
                              <w:marBottom w:val="0"/>
                              <w:divBdr>
                                <w:top w:val="none" w:sz="0" w:space="0" w:color="auto"/>
                                <w:left w:val="none" w:sz="0" w:space="0" w:color="auto"/>
                                <w:bottom w:val="none" w:sz="0" w:space="0" w:color="auto"/>
                                <w:right w:val="none" w:sz="0" w:space="0" w:color="auto"/>
                              </w:divBdr>
                              <w:divsChild>
                                <w:div w:id="522060477">
                                  <w:marLeft w:val="0"/>
                                  <w:marRight w:val="0"/>
                                  <w:marTop w:val="0"/>
                                  <w:marBottom w:val="0"/>
                                  <w:divBdr>
                                    <w:top w:val="none" w:sz="0" w:space="0" w:color="auto"/>
                                    <w:left w:val="none" w:sz="0" w:space="0" w:color="auto"/>
                                    <w:bottom w:val="none" w:sz="0" w:space="0" w:color="auto"/>
                                    <w:right w:val="none" w:sz="0" w:space="0" w:color="auto"/>
                                  </w:divBdr>
                                  <w:divsChild>
                                    <w:div w:id="522060473">
                                      <w:marLeft w:val="0"/>
                                      <w:marRight w:val="0"/>
                                      <w:marTop w:val="0"/>
                                      <w:marBottom w:val="0"/>
                                      <w:divBdr>
                                        <w:top w:val="none" w:sz="0" w:space="0" w:color="auto"/>
                                        <w:left w:val="none" w:sz="0" w:space="0" w:color="auto"/>
                                        <w:bottom w:val="none" w:sz="0" w:space="0" w:color="auto"/>
                                        <w:right w:val="none" w:sz="0" w:space="0" w:color="auto"/>
                                      </w:divBdr>
                                      <w:divsChild>
                                        <w:div w:id="522060488">
                                          <w:marLeft w:val="0"/>
                                          <w:marRight w:val="0"/>
                                          <w:marTop w:val="0"/>
                                          <w:marBottom w:val="0"/>
                                          <w:divBdr>
                                            <w:top w:val="none" w:sz="0" w:space="0" w:color="auto"/>
                                            <w:left w:val="none" w:sz="0" w:space="0" w:color="auto"/>
                                            <w:bottom w:val="none" w:sz="0" w:space="0" w:color="auto"/>
                                            <w:right w:val="none" w:sz="0" w:space="0" w:color="auto"/>
                                          </w:divBdr>
                                          <w:divsChild>
                                            <w:div w:id="522060490">
                                              <w:marLeft w:val="0"/>
                                              <w:marRight w:val="0"/>
                                              <w:marTop w:val="0"/>
                                              <w:marBottom w:val="0"/>
                                              <w:divBdr>
                                                <w:top w:val="none" w:sz="0" w:space="0" w:color="auto"/>
                                                <w:left w:val="none" w:sz="0" w:space="0" w:color="auto"/>
                                                <w:bottom w:val="none" w:sz="0" w:space="0" w:color="auto"/>
                                                <w:right w:val="none" w:sz="0" w:space="0" w:color="auto"/>
                                              </w:divBdr>
                                              <w:divsChild>
                                                <w:div w:id="522060474">
                                                  <w:marLeft w:val="0"/>
                                                  <w:marRight w:val="0"/>
                                                  <w:marTop w:val="0"/>
                                                  <w:marBottom w:val="0"/>
                                                  <w:divBdr>
                                                    <w:top w:val="none" w:sz="0" w:space="0" w:color="auto"/>
                                                    <w:left w:val="none" w:sz="0" w:space="0" w:color="auto"/>
                                                    <w:bottom w:val="none" w:sz="0" w:space="0" w:color="auto"/>
                                                    <w:right w:val="none" w:sz="0" w:space="0" w:color="auto"/>
                                                  </w:divBdr>
                                                  <w:divsChild>
                                                    <w:div w:id="522060487">
                                                      <w:marLeft w:val="0"/>
                                                      <w:marRight w:val="0"/>
                                                      <w:marTop w:val="0"/>
                                                      <w:marBottom w:val="0"/>
                                                      <w:divBdr>
                                                        <w:top w:val="none" w:sz="0" w:space="0" w:color="auto"/>
                                                        <w:left w:val="none" w:sz="0" w:space="0" w:color="auto"/>
                                                        <w:bottom w:val="none" w:sz="0" w:space="0" w:color="auto"/>
                                                        <w:right w:val="none" w:sz="0" w:space="0" w:color="auto"/>
                                                      </w:divBdr>
                                                      <w:divsChild>
                                                        <w:div w:id="5220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2060486">
      <w:marLeft w:val="0"/>
      <w:marRight w:val="0"/>
      <w:marTop w:val="0"/>
      <w:marBottom w:val="0"/>
      <w:divBdr>
        <w:top w:val="none" w:sz="0" w:space="0" w:color="auto"/>
        <w:left w:val="none" w:sz="0" w:space="0" w:color="auto"/>
        <w:bottom w:val="none" w:sz="0" w:space="0" w:color="auto"/>
        <w:right w:val="none" w:sz="0" w:space="0" w:color="auto"/>
      </w:divBdr>
    </w:div>
    <w:div w:id="522060491">
      <w:marLeft w:val="0"/>
      <w:marRight w:val="0"/>
      <w:marTop w:val="0"/>
      <w:marBottom w:val="0"/>
      <w:divBdr>
        <w:top w:val="none" w:sz="0" w:space="0" w:color="auto"/>
        <w:left w:val="none" w:sz="0" w:space="0" w:color="auto"/>
        <w:bottom w:val="none" w:sz="0" w:space="0" w:color="auto"/>
        <w:right w:val="none" w:sz="0" w:space="0" w:color="auto"/>
      </w:divBdr>
    </w:div>
    <w:div w:id="1246763102">
      <w:bodyDiv w:val="1"/>
      <w:marLeft w:val="0"/>
      <w:marRight w:val="0"/>
      <w:marTop w:val="0"/>
      <w:marBottom w:val="0"/>
      <w:divBdr>
        <w:top w:val="none" w:sz="0" w:space="0" w:color="auto"/>
        <w:left w:val="none" w:sz="0" w:space="0" w:color="auto"/>
        <w:bottom w:val="none" w:sz="0" w:space="0" w:color="auto"/>
        <w:right w:val="none" w:sz="0" w:space="0" w:color="auto"/>
      </w:divBdr>
    </w:div>
    <w:div w:id="1338075212">
      <w:bodyDiv w:val="1"/>
      <w:marLeft w:val="0"/>
      <w:marRight w:val="0"/>
      <w:marTop w:val="0"/>
      <w:marBottom w:val="0"/>
      <w:divBdr>
        <w:top w:val="none" w:sz="0" w:space="0" w:color="auto"/>
        <w:left w:val="none" w:sz="0" w:space="0" w:color="auto"/>
        <w:bottom w:val="none" w:sz="0" w:space="0" w:color="auto"/>
        <w:right w:val="none" w:sz="0" w:space="0" w:color="auto"/>
      </w:divBdr>
    </w:div>
    <w:div w:id="1363432508">
      <w:bodyDiv w:val="1"/>
      <w:marLeft w:val="0"/>
      <w:marRight w:val="0"/>
      <w:marTop w:val="0"/>
      <w:marBottom w:val="0"/>
      <w:divBdr>
        <w:top w:val="none" w:sz="0" w:space="0" w:color="auto"/>
        <w:left w:val="none" w:sz="0" w:space="0" w:color="auto"/>
        <w:bottom w:val="none" w:sz="0" w:space="0" w:color="auto"/>
        <w:right w:val="none" w:sz="0" w:space="0" w:color="auto"/>
      </w:divBdr>
    </w:div>
    <w:div w:id="1601983311">
      <w:bodyDiv w:val="1"/>
      <w:marLeft w:val="0"/>
      <w:marRight w:val="0"/>
      <w:marTop w:val="0"/>
      <w:marBottom w:val="0"/>
      <w:divBdr>
        <w:top w:val="none" w:sz="0" w:space="0" w:color="auto"/>
        <w:left w:val="none" w:sz="0" w:space="0" w:color="auto"/>
        <w:bottom w:val="none" w:sz="0" w:space="0" w:color="auto"/>
        <w:right w:val="none" w:sz="0" w:space="0" w:color="auto"/>
      </w:divBdr>
    </w:div>
    <w:div w:id="1651669297">
      <w:bodyDiv w:val="1"/>
      <w:marLeft w:val="0"/>
      <w:marRight w:val="0"/>
      <w:marTop w:val="0"/>
      <w:marBottom w:val="0"/>
      <w:divBdr>
        <w:top w:val="none" w:sz="0" w:space="0" w:color="auto"/>
        <w:left w:val="none" w:sz="0" w:space="0" w:color="auto"/>
        <w:bottom w:val="none" w:sz="0" w:space="0" w:color="auto"/>
        <w:right w:val="none" w:sz="0" w:space="0" w:color="auto"/>
      </w:divBdr>
    </w:div>
    <w:div w:id="1757749525">
      <w:bodyDiv w:val="1"/>
      <w:marLeft w:val="0"/>
      <w:marRight w:val="0"/>
      <w:marTop w:val="0"/>
      <w:marBottom w:val="0"/>
      <w:divBdr>
        <w:top w:val="none" w:sz="0" w:space="0" w:color="auto"/>
        <w:left w:val="none" w:sz="0" w:space="0" w:color="auto"/>
        <w:bottom w:val="none" w:sz="0" w:space="0" w:color="auto"/>
        <w:right w:val="none" w:sz="0" w:space="0" w:color="auto"/>
      </w:divBdr>
    </w:div>
    <w:div w:id="1899585622">
      <w:bodyDiv w:val="1"/>
      <w:marLeft w:val="0"/>
      <w:marRight w:val="0"/>
      <w:marTop w:val="0"/>
      <w:marBottom w:val="0"/>
      <w:divBdr>
        <w:top w:val="none" w:sz="0" w:space="0" w:color="auto"/>
        <w:left w:val="none" w:sz="0" w:space="0" w:color="auto"/>
        <w:bottom w:val="none" w:sz="0" w:space="0" w:color="auto"/>
        <w:right w:val="none" w:sz="0" w:space="0" w:color="auto"/>
      </w:divBdr>
    </w:div>
    <w:div w:id="2112427483">
      <w:bodyDiv w:val="1"/>
      <w:marLeft w:val="0"/>
      <w:marRight w:val="0"/>
      <w:marTop w:val="0"/>
      <w:marBottom w:val="0"/>
      <w:divBdr>
        <w:top w:val="none" w:sz="0" w:space="0" w:color="auto"/>
        <w:left w:val="none" w:sz="0" w:space="0" w:color="auto"/>
        <w:bottom w:val="none" w:sz="0" w:space="0" w:color="auto"/>
        <w:right w:val="none" w:sz="0" w:space="0" w:color="auto"/>
      </w:divBdr>
    </w:div>
    <w:div w:id="212870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ntreprises.gouv.fr"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http://www.developpement-durable.gouv.fr" TargetMode="Externa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iculture.gouv.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ranceagrimer.fr" TargetMode="External"/><Relationship Id="rId22"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FC437-DE82-4F0D-9A6B-F4E65193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3701</Words>
  <Characters>20591</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SC/SC - HT/089607</vt:lpstr>
    </vt:vector>
  </TitlesOfParts>
  <Company>oniflhor</Company>
  <LinksUpToDate>false</LinksUpToDate>
  <CharactersWithSpaces>24244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SC/SC - HT/089607</dc:title>
  <dc:creator>Renoult</dc:creator>
  <cp:lastModifiedBy>NICOLLEAU François-Clément</cp:lastModifiedBy>
  <cp:revision>2</cp:revision>
  <cp:lastPrinted>2015-07-28T15:35:00Z</cp:lastPrinted>
  <dcterms:created xsi:type="dcterms:W3CDTF">2016-09-06T07:22:00Z</dcterms:created>
  <dcterms:modified xsi:type="dcterms:W3CDTF">2016-09-06T07:22:00Z</dcterms:modified>
</cp:coreProperties>
</file>